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E15" w:rsidRDefault="00261E15" w:rsidP="00261E15">
      <w:pPr>
        <w:widowControl w:val="0"/>
        <w:autoSpaceDE w:val="0"/>
        <w:autoSpaceDN w:val="0"/>
        <w:adjustRightInd w:val="0"/>
        <w:rPr>
          <w:rFonts w:ascii="Verdana" w:hAnsi="Verdana" w:cs="Verdana"/>
          <w:color w:val="520001"/>
          <w:lang w:val="en-US"/>
        </w:rPr>
      </w:pPr>
      <w:r>
        <w:rPr>
          <w:rFonts w:ascii="Verdana" w:hAnsi="Verdana" w:cs="Verdana"/>
          <w:noProof/>
          <w:color w:val="520001"/>
          <w:lang w:val="en-US"/>
        </w:rPr>
        <w:drawing>
          <wp:inline distT="0" distB="0" distL="0" distR="0" wp14:anchorId="0983C792" wp14:editId="1F8BF47F">
            <wp:extent cx="1270000" cy="18415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E15" w:rsidRDefault="00261E15" w:rsidP="00261E15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520001"/>
          <w:sz w:val="32"/>
          <w:szCs w:val="32"/>
          <w:lang w:val="en-US"/>
        </w:rPr>
      </w:pPr>
      <w:r>
        <w:rPr>
          <w:rFonts w:ascii="Verdana" w:hAnsi="Verdana" w:cs="Verdana"/>
          <w:b/>
          <w:bCs/>
          <w:color w:val="520001"/>
          <w:sz w:val="32"/>
          <w:szCs w:val="32"/>
          <w:lang w:val="en-US"/>
        </w:rPr>
        <w:t xml:space="preserve">Liu </w:t>
      </w:r>
      <w:proofErr w:type="spellStart"/>
      <w:r>
        <w:rPr>
          <w:rFonts w:ascii="Verdana" w:hAnsi="Verdana" w:cs="Verdana"/>
          <w:b/>
          <w:bCs/>
          <w:color w:val="520001"/>
          <w:sz w:val="32"/>
          <w:szCs w:val="32"/>
          <w:lang w:val="en-US"/>
        </w:rPr>
        <w:t>Kegu</w:t>
      </w:r>
      <w:proofErr w:type="spellEnd"/>
      <w:r>
        <w:rPr>
          <w:rFonts w:ascii="Verdana" w:hAnsi="Verdana" w:cs="Verdana"/>
          <w:b/>
          <w:bCs/>
          <w:color w:val="520001"/>
          <w:sz w:val="32"/>
          <w:szCs w:val="32"/>
          <w:lang w:val="en-US"/>
        </w:rPr>
        <w:t xml:space="preserve"> </w:t>
      </w:r>
      <w:proofErr w:type="spellStart"/>
      <w:r>
        <w:rPr>
          <w:rFonts w:ascii="Courier New Bold" w:hAnsi="Courier New Bold" w:cs="Courier New Bold"/>
          <w:b/>
          <w:bCs/>
          <w:color w:val="520001"/>
          <w:sz w:val="32"/>
          <w:szCs w:val="32"/>
          <w:lang w:val="en-US"/>
        </w:rPr>
        <w:t>刘克</w:t>
      </w:r>
      <w:r>
        <w:rPr>
          <w:rFonts w:ascii="Libian SC Regular" w:hAnsi="Libian SC Regular" w:cs="Libian SC Regular"/>
          <w:b/>
          <w:bCs/>
          <w:color w:val="520001"/>
          <w:sz w:val="32"/>
          <w:szCs w:val="32"/>
          <w:lang w:val="en-US"/>
        </w:rPr>
        <w:t>崮</w:t>
      </w:r>
      <w:proofErr w:type="spellEnd"/>
    </w:p>
    <w:p w:rsidR="00261E15" w:rsidRDefault="00261E15" w:rsidP="00261E15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520001"/>
          <w:lang w:val="en-US"/>
        </w:rPr>
      </w:pPr>
      <w:r>
        <w:rPr>
          <w:rFonts w:ascii="Verdana" w:hAnsi="Verdana" w:cs="Verdana"/>
          <w:b/>
          <w:bCs/>
          <w:color w:val="520001"/>
          <w:lang w:val="en-US"/>
        </w:rPr>
        <w:t>Vice-Governor of the China Development Bank</w:t>
      </w:r>
    </w:p>
    <w:p w:rsidR="00261E15" w:rsidRDefault="00261E15" w:rsidP="00261E15">
      <w:pPr>
        <w:widowControl w:val="0"/>
        <w:autoSpaceDE w:val="0"/>
        <w:autoSpaceDN w:val="0"/>
        <w:adjustRightInd w:val="0"/>
        <w:rPr>
          <w:rFonts w:ascii="Verdana" w:hAnsi="Verdana" w:cs="Verdana"/>
          <w:color w:val="520001"/>
          <w:sz w:val="22"/>
          <w:szCs w:val="22"/>
          <w:lang w:val="en-US"/>
        </w:rPr>
      </w:pPr>
      <w:r>
        <w:rPr>
          <w:rFonts w:ascii="Verdana" w:hAnsi="Verdana" w:cs="Verdana"/>
          <w:b/>
          <w:bCs/>
          <w:color w:val="520001"/>
          <w:sz w:val="22"/>
          <w:szCs w:val="22"/>
          <w:lang w:val="en-US"/>
        </w:rPr>
        <w:t xml:space="preserve">Born: </w:t>
      </w:r>
      <w:r>
        <w:rPr>
          <w:rFonts w:ascii="Verdana" w:hAnsi="Verdana" w:cs="Verdana"/>
          <w:color w:val="520001"/>
          <w:sz w:val="22"/>
          <w:szCs w:val="22"/>
          <w:lang w:val="en-US"/>
        </w:rPr>
        <w:t>1947</w:t>
      </w:r>
    </w:p>
    <w:p w:rsidR="00261E15" w:rsidRDefault="00261E15" w:rsidP="00261E15">
      <w:pPr>
        <w:widowControl w:val="0"/>
        <w:autoSpaceDE w:val="0"/>
        <w:autoSpaceDN w:val="0"/>
        <w:adjustRightInd w:val="0"/>
        <w:rPr>
          <w:rFonts w:ascii="Verdana" w:hAnsi="Verdana" w:cs="Verdana"/>
          <w:color w:val="520001"/>
          <w:sz w:val="22"/>
          <w:szCs w:val="22"/>
          <w:lang w:val="en-US"/>
        </w:rPr>
      </w:pPr>
      <w:r>
        <w:rPr>
          <w:rFonts w:ascii="Verdana" w:hAnsi="Verdana" w:cs="Verdana"/>
          <w:b/>
          <w:bCs/>
          <w:color w:val="520001"/>
          <w:sz w:val="22"/>
          <w:szCs w:val="22"/>
          <w:lang w:val="en-US"/>
        </w:rPr>
        <w:t xml:space="preserve">Birthplace: </w:t>
      </w:r>
      <w:hyperlink r:id="rId6" w:history="1">
        <w:r>
          <w:rPr>
            <w:rFonts w:ascii="Verdana" w:hAnsi="Verdana" w:cs="Verdana"/>
            <w:color w:val="000087"/>
            <w:sz w:val="22"/>
            <w:szCs w:val="22"/>
            <w:u w:val="single" w:color="000087"/>
            <w:lang w:val="en-US"/>
          </w:rPr>
          <w:t>Liaoning Province</w:t>
        </w:r>
      </w:hyperlink>
    </w:p>
    <w:p w:rsidR="00261E15" w:rsidRDefault="00261E15" w:rsidP="00261E15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FFFFFF"/>
          <w:sz w:val="20"/>
          <w:szCs w:val="20"/>
          <w:lang w:val="en-US"/>
        </w:rPr>
      </w:pPr>
      <w:hyperlink r:id="rId7" w:history="1">
        <w:r>
          <w:rPr>
            <w:rFonts w:ascii="Verdana" w:hAnsi="Verdana" w:cs="Verdana"/>
            <w:b/>
            <w:bCs/>
            <w:color w:val="FFFFFF"/>
            <w:sz w:val="20"/>
            <w:szCs w:val="20"/>
            <w:lang w:val="en-US"/>
          </w:rPr>
          <w:t>AT-A-GLANCE</w:t>
        </w:r>
      </w:hyperlink>
    </w:p>
    <w:p w:rsidR="00261E15" w:rsidRDefault="00261E15" w:rsidP="00261E15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FFFFFF"/>
          <w:sz w:val="20"/>
          <w:szCs w:val="20"/>
          <w:lang w:val="en-US"/>
        </w:rPr>
      </w:pPr>
      <w:hyperlink r:id="rId8" w:history="1">
        <w:r>
          <w:rPr>
            <w:rFonts w:ascii="Verdana" w:hAnsi="Verdana" w:cs="Verdana"/>
            <w:b/>
            <w:bCs/>
            <w:color w:val="FFFFFF"/>
            <w:sz w:val="20"/>
            <w:szCs w:val="20"/>
            <w:lang w:val="en-US"/>
          </w:rPr>
          <w:t>BIOGRAPHY</w:t>
        </w:r>
      </w:hyperlink>
    </w:p>
    <w:p w:rsidR="00261E15" w:rsidRDefault="00261E15" w:rsidP="00261E15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F2F2F2"/>
          <w:sz w:val="20"/>
          <w:szCs w:val="20"/>
          <w:lang w:val="en-US"/>
        </w:rPr>
      </w:pPr>
      <w:hyperlink r:id="rId9" w:history="1">
        <w:r>
          <w:rPr>
            <w:rFonts w:ascii="Verdana" w:hAnsi="Verdana" w:cs="Verdana"/>
            <w:b/>
            <w:bCs/>
            <w:color w:val="F2F2F2"/>
            <w:sz w:val="20"/>
            <w:szCs w:val="20"/>
            <w:lang w:val="en-US"/>
          </w:rPr>
          <w:t>CAREER DATA</w:t>
        </w:r>
      </w:hyperlink>
    </w:p>
    <w:bookmarkStart w:id="0" w:name="_GoBack"/>
    <w:bookmarkEnd w:id="0"/>
    <w:p w:rsidR="00261E15" w:rsidRDefault="00261E15" w:rsidP="00261E15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color w:val="FFFFFF"/>
          <w:sz w:val="20"/>
          <w:szCs w:val="20"/>
          <w:lang w:val="en-US"/>
        </w:rPr>
      </w:pPr>
      <w:r>
        <w:rPr>
          <w:rFonts w:ascii="Verdana" w:hAnsi="Verdana" w:cs="Verdana"/>
          <w:b/>
          <w:bCs/>
          <w:color w:val="999999"/>
          <w:sz w:val="20"/>
          <w:szCs w:val="20"/>
          <w:lang w:val="en-US"/>
        </w:rPr>
        <w:fldChar w:fldCharType="begin"/>
      </w:r>
      <w:r>
        <w:rPr>
          <w:rFonts w:ascii="Verdana" w:hAnsi="Verdana" w:cs="Verdana"/>
          <w:b/>
          <w:bCs/>
          <w:color w:val="999999"/>
          <w:sz w:val="20"/>
          <w:szCs w:val="20"/>
          <w:lang w:val="en-US"/>
        </w:rPr>
        <w:instrText>HYPERLINK "http://www.chinavitae.com/biography/Liu_Kegu/full"</w:instrText>
      </w:r>
      <w:r>
        <w:rPr>
          <w:rFonts w:ascii="Verdana" w:hAnsi="Verdana" w:cs="Verdana"/>
          <w:b/>
          <w:bCs/>
          <w:color w:val="999999"/>
          <w:sz w:val="20"/>
          <w:szCs w:val="20"/>
          <w:lang w:val="en-US"/>
        </w:rPr>
      </w:r>
      <w:r>
        <w:rPr>
          <w:rFonts w:ascii="Verdana" w:hAnsi="Verdana" w:cs="Verdana"/>
          <w:b/>
          <w:bCs/>
          <w:color w:val="999999"/>
          <w:sz w:val="20"/>
          <w:szCs w:val="20"/>
          <w:lang w:val="en-US"/>
        </w:rPr>
        <w:fldChar w:fldCharType="separate"/>
      </w:r>
      <w:r>
        <w:rPr>
          <w:rFonts w:ascii="Verdana" w:hAnsi="Verdana" w:cs="Verdana"/>
          <w:b/>
          <w:bCs/>
          <w:color w:val="FFFFFF"/>
          <w:sz w:val="20"/>
          <w:szCs w:val="20"/>
          <w:lang w:val="en-US"/>
        </w:rPr>
        <w:t>FULL LISTING</w:t>
      </w:r>
      <w:r>
        <w:rPr>
          <w:rFonts w:ascii="Verdana" w:hAnsi="Verdana" w:cs="Verdana"/>
          <w:b/>
          <w:bCs/>
          <w:color w:val="999999"/>
          <w:sz w:val="20"/>
          <w:szCs w:val="20"/>
          <w:lang w:val="en-US"/>
        </w:rPr>
        <w:fldChar w:fldCharType="end"/>
      </w:r>
    </w:p>
    <w:p w:rsidR="00261E15" w:rsidRDefault="00261E15" w:rsidP="00261E15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lang w:val="en-US"/>
        </w:rPr>
      </w:pPr>
      <w:r>
        <w:rPr>
          <w:rFonts w:ascii="Verdana" w:hAnsi="Verdana" w:cs="Verdana"/>
          <w:b/>
          <w:bCs/>
          <w:lang w:val="en-US"/>
        </w:rPr>
        <w:t>Career Data</w:t>
      </w:r>
    </w:p>
    <w:tbl>
      <w:tblPr>
        <w:tblW w:w="1398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84"/>
        <w:gridCol w:w="11954"/>
        <w:gridCol w:w="242"/>
      </w:tblGrid>
      <w:tr w:rsidR="00261E15">
        <w:tblPrEx>
          <w:tblCellMar>
            <w:top w:w="0" w:type="dxa"/>
            <w:bottom w:w="0" w:type="dxa"/>
          </w:tblCellMar>
        </w:tblPrEx>
        <w:tc>
          <w:tcPr>
            <w:tcW w:w="1740" w:type="dxa"/>
            <w:shd w:val="clear" w:color="auto" w:fill="EBEBEB"/>
            <w:tcMar>
              <w:top w:w="100" w:type="nil"/>
              <w:left w:w="20" w:type="nil"/>
              <w:bottom w:w="20" w:type="nil"/>
              <w:right w:w="100" w:type="nil"/>
            </w:tcMar>
          </w:tcPr>
          <w:p w:rsidR="00261E15" w:rsidRDefault="00261E1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2002—</w:t>
            </w:r>
          </w:p>
        </w:tc>
        <w:tc>
          <w:tcPr>
            <w:tcW w:w="11660" w:type="dxa"/>
            <w:shd w:val="clear" w:color="auto" w:fill="EBEBEB"/>
            <w:tcMar>
              <w:top w:w="100" w:type="nil"/>
              <w:left w:w="20" w:type="nil"/>
              <w:bottom w:w="20" w:type="nil"/>
              <w:right w:w="100" w:type="nil"/>
            </w:tcMar>
          </w:tcPr>
          <w:p w:rsidR="00261E15" w:rsidRDefault="00261E1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  <w:t>Vice-Governor</w:t>
            </w:r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, </w:t>
            </w:r>
            <w:hyperlink r:id="rId10" w:history="1">
              <w:r>
                <w:rPr>
                  <w:rFonts w:ascii="Verdana" w:hAnsi="Verdana" w:cs="Verdana"/>
                  <w:sz w:val="22"/>
                  <w:szCs w:val="22"/>
                  <w:u w:val="single"/>
                  <w:lang w:val="en-US"/>
                </w:rPr>
                <w:t>China Development Bank</w:t>
              </w:r>
            </w:hyperlink>
          </w:p>
        </w:tc>
        <w:tc>
          <w:tcPr>
            <w:tcW w:w="180" w:type="dxa"/>
            <w:shd w:val="clear" w:color="auto" w:fill="EBEBEB"/>
          </w:tcPr>
          <w:p w:rsidR="00261E15" w:rsidRDefault="00261E1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lang w:val="en-US"/>
              </w:rPr>
            </w:pPr>
          </w:p>
        </w:tc>
      </w:tr>
      <w:tr w:rsidR="00261E1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40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="00261E15" w:rsidRDefault="00261E1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1999—2002</w:t>
            </w:r>
          </w:p>
        </w:tc>
        <w:tc>
          <w:tcPr>
            <w:tcW w:w="11660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="00261E15" w:rsidRDefault="00261E1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  <w:t>Vice-Governor</w:t>
            </w:r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, </w:t>
            </w:r>
            <w:hyperlink r:id="rId11" w:history="1">
              <w:r>
                <w:rPr>
                  <w:rFonts w:ascii="Verdana" w:hAnsi="Verdana" w:cs="Verdana"/>
                  <w:sz w:val="22"/>
                  <w:szCs w:val="22"/>
                  <w:u w:val="single"/>
                  <w:lang w:val="en-US"/>
                </w:rPr>
                <w:t>People's Government</w:t>
              </w:r>
            </w:hyperlink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</w:t>
            </w:r>
            <w:hyperlink r:id="rId12" w:history="1">
              <w:r>
                <w:rPr>
                  <w:rFonts w:ascii="Verdana" w:hAnsi="Verdana" w:cs="Verdana"/>
                  <w:color w:val="000053"/>
                  <w:sz w:val="22"/>
                  <w:szCs w:val="22"/>
                  <w:u w:val="single" w:color="000053"/>
                  <w:lang w:val="en-US"/>
                </w:rPr>
                <w:t>Liaoning Province</w:t>
              </w:r>
            </w:hyperlink>
          </w:p>
        </w:tc>
        <w:tc>
          <w:tcPr>
            <w:tcW w:w="180" w:type="dxa"/>
          </w:tcPr>
          <w:p w:rsidR="00261E15" w:rsidRDefault="00261E1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lang w:val="en-US"/>
              </w:rPr>
            </w:pPr>
          </w:p>
        </w:tc>
      </w:tr>
      <w:tr w:rsidR="00261E1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40" w:type="dxa"/>
            <w:shd w:val="clear" w:color="auto" w:fill="EBEBEB"/>
            <w:tcMar>
              <w:top w:w="100" w:type="nil"/>
              <w:left w:w="20" w:type="nil"/>
              <w:bottom w:w="20" w:type="nil"/>
              <w:right w:w="100" w:type="nil"/>
            </w:tcMar>
          </w:tcPr>
          <w:p w:rsidR="00261E15" w:rsidRDefault="00261E1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1997—2000</w:t>
            </w:r>
          </w:p>
        </w:tc>
        <w:tc>
          <w:tcPr>
            <w:tcW w:w="11660" w:type="dxa"/>
            <w:shd w:val="clear" w:color="auto" w:fill="EBEBEB"/>
            <w:tcMar>
              <w:top w:w="100" w:type="nil"/>
              <w:left w:w="20" w:type="nil"/>
              <w:bottom w:w="20" w:type="nil"/>
              <w:right w:w="100" w:type="nil"/>
            </w:tcMar>
          </w:tcPr>
          <w:p w:rsidR="00261E15" w:rsidRDefault="00261E1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  <w:t>Student</w:t>
            </w:r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, </w:t>
            </w:r>
            <w:hyperlink r:id="rId13" w:history="1">
              <w:proofErr w:type="spellStart"/>
              <w:r>
                <w:rPr>
                  <w:rFonts w:ascii="Verdana" w:hAnsi="Verdana" w:cs="Verdana"/>
                  <w:sz w:val="22"/>
                  <w:szCs w:val="22"/>
                  <w:u w:val="single"/>
                  <w:lang w:val="en-US"/>
                </w:rPr>
                <w:t>Dongbei</w:t>
              </w:r>
              <w:proofErr w:type="spellEnd"/>
              <w:r>
                <w:rPr>
                  <w:rFonts w:ascii="Verdana" w:hAnsi="Verdana" w:cs="Verdana"/>
                  <w:sz w:val="22"/>
                  <w:szCs w:val="22"/>
                  <w:u w:val="single"/>
                  <w:lang w:val="en-US"/>
                </w:rPr>
                <w:t xml:space="preserve"> University of Finance and Economics</w:t>
              </w:r>
            </w:hyperlink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</w:t>
            </w:r>
            <w:hyperlink r:id="rId14" w:history="1">
              <w:r>
                <w:rPr>
                  <w:rFonts w:ascii="Verdana" w:hAnsi="Verdana" w:cs="Verdana"/>
                  <w:color w:val="000053"/>
                  <w:sz w:val="22"/>
                  <w:szCs w:val="22"/>
                  <w:u w:val="single" w:color="000053"/>
                  <w:lang w:val="en-US"/>
                </w:rPr>
                <w:t>Liaoning Province</w:t>
              </w:r>
            </w:hyperlink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Verdana" w:hAnsi="Verdana" w:cs="Verdana"/>
                <w:i/>
                <w:iCs/>
                <w:sz w:val="22"/>
                <w:szCs w:val="22"/>
                <w:lang w:val="en-US"/>
              </w:rPr>
              <w:t>(Received Doctorate)</w:t>
            </w:r>
          </w:p>
        </w:tc>
        <w:tc>
          <w:tcPr>
            <w:tcW w:w="180" w:type="dxa"/>
            <w:shd w:val="clear" w:color="auto" w:fill="EBEBEB"/>
          </w:tcPr>
          <w:p w:rsidR="00261E15" w:rsidRDefault="00261E1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lang w:val="en-US"/>
              </w:rPr>
            </w:pPr>
          </w:p>
        </w:tc>
      </w:tr>
      <w:tr w:rsidR="00261E1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40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="00261E15" w:rsidRDefault="00261E1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1996—1999</w:t>
            </w:r>
          </w:p>
        </w:tc>
        <w:tc>
          <w:tcPr>
            <w:tcW w:w="11660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="00261E15" w:rsidRDefault="00261E1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  <w:t>Assistant Governor</w:t>
            </w:r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, </w:t>
            </w:r>
            <w:hyperlink r:id="rId15" w:history="1">
              <w:r>
                <w:rPr>
                  <w:rFonts w:ascii="Verdana" w:hAnsi="Verdana" w:cs="Verdana"/>
                  <w:sz w:val="22"/>
                  <w:szCs w:val="22"/>
                  <w:u w:val="single"/>
                  <w:lang w:val="en-US"/>
                </w:rPr>
                <w:t>People's Government</w:t>
              </w:r>
            </w:hyperlink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</w:t>
            </w:r>
            <w:hyperlink r:id="rId16" w:history="1">
              <w:r>
                <w:rPr>
                  <w:rFonts w:ascii="Verdana" w:hAnsi="Verdana" w:cs="Verdana"/>
                  <w:color w:val="000053"/>
                  <w:sz w:val="22"/>
                  <w:szCs w:val="22"/>
                  <w:u w:val="single" w:color="000053"/>
                  <w:lang w:val="en-US"/>
                </w:rPr>
                <w:t>Liaoning Province</w:t>
              </w:r>
            </w:hyperlink>
          </w:p>
        </w:tc>
        <w:tc>
          <w:tcPr>
            <w:tcW w:w="180" w:type="dxa"/>
          </w:tcPr>
          <w:p w:rsidR="00261E15" w:rsidRDefault="00261E1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lang w:val="en-US"/>
              </w:rPr>
            </w:pPr>
          </w:p>
        </w:tc>
      </w:tr>
      <w:tr w:rsidR="00261E1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40" w:type="dxa"/>
            <w:shd w:val="clear" w:color="auto" w:fill="EBEBEB"/>
            <w:tcMar>
              <w:top w:w="100" w:type="nil"/>
              <w:left w:w="20" w:type="nil"/>
              <w:bottom w:w="20" w:type="nil"/>
              <w:right w:w="100" w:type="nil"/>
            </w:tcMar>
          </w:tcPr>
          <w:p w:rsidR="00261E15" w:rsidRDefault="00261E1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1996—1999</w:t>
            </w:r>
          </w:p>
        </w:tc>
        <w:tc>
          <w:tcPr>
            <w:tcW w:w="11660" w:type="dxa"/>
            <w:shd w:val="clear" w:color="auto" w:fill="EBEBEB"/>
            <w:tcMar>
              <w:top w:w="100" w:type="nil"/>
              <w:left w:w="20" w:type="nil"/>
              <w:bottom w:w="20" w:type="nil"/>
              <w:right w:w="100" w:type="nil"/>
            </w:tcMar>
          </w:tcPr>
          <w:p w:rsidR="00261E15" w:rsidRDefault="00261E1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  <w:t>Director-General</w:t>
            </w:r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, </w:t>
            </w:r>
            <w:hyperlink r:id="rId17" w:history="1">
              <w:r>
                <w:rPr>
                  <w:rFonts w:ascii="Verdana" w:hAnsi="Verdana" w:cs="Verdana"/>
                  <w:sz w:val="22"/>
                  <w:szCs w:val="22"/>
                  <w:u w:val="single"/>
                  <w:lang w:val="en-US"/>
                </w:rPr>
                <w:t>Finance Department</w:t>
              </w:r>
            </w:hyperlink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</w:t>
            </w:r>
            <w:hyperlink r:id="rId18" w:history="1">
              <w:r>
                <w:rPr>
                  <w:rFonts w:ascii="Verdana" w:hAnsi="Verdana" w:cs="Verdana"/>
                  <w:color w:val="000053"/>
                  <w:sz w:val="22"/>
                  <w:szCs w:val="22"/>
                  <w:u w:val="single" w:color="000053"/>
                  <w:lang w:val="en-US"/>
                </w:rPr>
                <w:t>Liaoning Province</w:t>
              </w:r>
            </w:hyperlink>
          </w:p>
        </w:tc>
        <w:tc>
          <w:tcPr>
            <w:tcW w:w="180" w:type="dxa"/>
            <w:shd w:val="clear" w:color="auto" w:fill="EBEBEB"/>
          </w:tcPr>
          <w:p w:rsidR="00261E15" w:rsidRDefault="00261E1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lang w:val="en-US"/>
              </w:rPr>
            </w:pPr>
          </w:p>
        </w:tc>
      </w:tr>
      <w:tr w:rsidR="00261E1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40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="00261E15" w:rsidRDefault="00261E1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1994—1996</w:t>
            </w:r>
          </w:p>
        </w:tc>
        <w:tc>
          <w:tcPr>
            <w:tcW w:w="11660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="00261E15" w:rsidRDefault="00261E1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  <w:t>Director-General</w:t>
            </w:r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, </w:t>
            </w:r>
            <w:hyperlink r:id="rId19" w:history="1">
              <w:r>
                <w:rPr>
                  <w:rFonts w:ascii="Verdana" w:hAnsi="Verdana" w:cs="Verdana"/>
                  <w:sz w:val="22"/>
                  <w:szCs w:val="22"/>
                  <w:u w:val="single"/>
                  <w:lang w:val="en-US"/>
                </w:rPr>
                <w:t>Ministry of Finance</w:t>
              </w:r>
            </w:hyperlink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, </w:t>
            </w:r>
            <w:hyperlink r:id="rId20" w:history="1">
              <w:r>
                <w:rPr>
                  <w:rFonts w:ascii="Verdana" w:hAnsi="Verdana" w:cs="Verdana"/>
                  <w:sz w:val="22"/>
                  <w:szCs w:val="22"/>
                  <w:u w:val="single"/>
                  <w:lang w:val="en-US"/>
                </w:rPr>
                <w:t>Taxation Department</w:t>
              </w:r>
            </w:hyperlink>
          </w:p>
        </w:tc>
        <w:tc>
          <w:tcPr>
            <w:tcW w:w="180" w:type="dxa"/>
          </w:tcPr>
          <w:p w:rsidR="00261E15" w:rsidRDefault="00261E1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lang w:val="en-US"/>
              </w:rPr>
            </w:pPr>
          </w:p>
        </w:tc>
      </w:tr>
      <w:tr w:rsidR="00261E1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40" w:type="dxa"/>
            <w:shd w:val="clear" w:color="auto" w:fill="EBEBEB"/>
            <w:tcMar>
              <w:top w:w="100" w:type="nil"/>
              <w:left w:w="20" w:type="nil"/>
              <w:bottom w:w="20" w:type="nil"/>
              <w:right w:w="100" w:type="nil"/>
            </w:tcMar>
          </w:tcPr>
          <w:p w:rsidR="00261E15" w:rsidRDefault="00261E1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1990—1994</w:t>
            </w:r>
          </w:p>
        </w:tc>
        <w:tc>
          <w:tcPr>
            <w:tcW w:w="11660" w:type="dxa"/>
            <w:shd w:val="clear" w:color="auto" w:fill="EBEBEB"/>
            <w:tcMar>
              <w:top w:w="100" w:type="nil"/>
              <w:left w:w="20" w:type="nil"/>
              <w:bottom w:w="20" w:type="nil"/>
              <w:right w:w="100" w:type="nil"/>
            </w:tcMar>
          </w:tcPr>
          <w:p w:rsidR="00261E15" w:rsidRDefault="00261E1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  <w:t>Deputy Director-General</w:t>
            </w:r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, </w:t>
            </w:r>
            <w:hyperlink r:id="rId21" w:history="1">
              <w:r>
                <w:rPr>
                  <w:rFonts w:ascii="Verdana" w:hAnsi="Verdana" w:cs="Verdana"/>
                  <w:sz w:val="22"/>
                  <w:szCs w:val="22"/>
                  <w:u w:val="single"/>
                  <w:lang w:val="en-US"/>
                </w:rPr>
                <w:t>Ministry of Finance</w:t>
              </w:r>
            </w:hyperlink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, </w:t>
            </w:r>
            <w:hyperlink r:id="rId22" w:history="1">
              <w:r>
                <w:rPr>
                  <w:rFonts w:ascii="Verdana" w:hAnsi="Verdana" w:cs="Verdana"/>
                  <w:sz w:val="22"/>
                  <w:szCs w:val="22"/>
                  <w:u w:val="single"/>
                  <w:lang w:val="en-US"/>
                </w:rPr>
                <w:t>Taxation Department</w:t>
              </w:r>
            </w:hyperlink>
          </w:p>
        </w:tc>
        <w:tc>
          <w:tcPr>
            <w:tcW w:w="180" w:type="dxa"/>
            <w:shd w:val="clear" w:color="auto" w:fill="EBEBEB"/>
          </w:tcPr>
          <w:p w:rsidR="00261E15" w:rsidRDefault="00261E1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lang w:val="en-US"/>
              </w:rPr>
            </w:pPr>
          </w:p>
        </w:tc>
      </w:tr>
      <w:tr w:rsidR="00261E1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740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="00261E15" w:rsidRDefault="00261E1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1982—1990</w:t>
            </w:r>
          </w:p>
        </w:tc>
        <w:tc>
          <w:tcPr>
            <w:tcW w:w="11660" w:type="dxa"/>
            <w:tcMar>
              <w:top w:w="100" w:type="nil"/>
              <w:left w:w="20" w:type="nil"/>
              <w:bottom w:w="20" w:type="nil"/>
              <w:right w:w="100" w:type="nil"/>
            </w:tcMar>
          </w:tcPr>
          <w:p w:rsidR="00261E15" w:rsidRDefault="00261E1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  <w:t>Director</w:t>
            </w:r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, </w:t>
            </w:r>
            <w:hyperlink r:id="rId23" w:history="1">
              <w:r>
                <w:rPr>
                  <w:rFonts w:ascii="Verdana" w:hAnsi="Verdana" w:cs="Verdana"/>
                  <w:sz w:val="22"/>
                  <w:szCs w:val="22"/>
                  <w:u w:val="single"/>
                  <w:lang w:val="en-US"/>
                </w:rPr>
                <w:t>Transportation, Post and Telecommunications Department</w:t>
              </w:r>
            </w:hyperlink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</w:t>
            </w:r>
            <w:hyperlink r:id="rId24" w:history="1">
              <w:r>
                <w:rPr>
                  <w:rFonts w:ascii="Verdana" w:hAnsi="Verdana" w:cs="Verdana"/>
                  <w:color w:val="000053"/>
                  <w:sz w:val="22"/>
                  <w:szCs w:val="22"/>
                  <w:u w:val="single" w:color="000053"/>
                  <w:lang w:val="en-US"/>
                </w:rPr>
                <w:t>Beijing Municipality</w:t>
              </w:r>
            </w:hyperlink>
          </w:p>
        </w:tc>
        <w:tc>
          <w:tcPr>
            <w:tcW w:w="180" w:type="dxa"/>
          </w:tcPr>
          <w:p w:rsidR="00261E15" w:rsidRDefault="00261E1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lang w:val="en-US"/>
              </w:rPr>
            </w:pPr>
          </w:p>
        </w:tc>
      </w:tr>
      <w:tr w:rsidR="00261E15" w:rsidTr="00261E15">
        <w:tblPrEx>
          <w:tblCellMar>
            <w:top w:w="0" w:type="dxa"/>
            <w:bottom w:w="0" w:type="dxa"/>
          </w:tblCellMar>
        </w:tblPrEx>
        <w:tc>
          <w:tcPr>
            <w:tcW w:w="1740" w:type="dxa"/>
            <w:shd w:val="clear" w:color="auto" w:fill="EBEBEB"/>
            <w:tcMar>
              <w:top w:w="100" w:type="nil"/>
              <w:left w:w="20" w:type="nil"/>
              <w:bottom w:w="20" w:type="nil"/>
              <w:right w:w="100" w:type="nil"/>
            </w:tcMar>
          </w:tcPr>
          <w:p w:rsidR="00261E15" w:rsidRDefault="00261E1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sz w:val="22"/>
                <w:szCs w:val="22"/>
                <w:lang w:val="en-US"/>
              </w:rPr>
              <w:t>1978—1982</w:t>
            </w:r>
          </w:p>
        </w:tc>
        <w:tc>
          <w:tcPr>
            <w:tcW w:w="11660" w:type="dxa"/>
            <w:gridSpan w:val="2"/>
            <w:shd w:val="clear" w:color="auto" w:fill="EBEBEB"/>
            <w:tcMar>
              <w:top w:w="100" w:type="nil"/>
              <w:left w:w="20" w:type="nil"/>
              <w:bottom w:w="20" w:type="nil"/>
              <w:right w:w="100" w:type="nil"/>
            </w:tcMar>
          </w:tcPr>
          <w:p w:rsidR="00261E15" w:rsidRDefault="00261E15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2"/>
                <w:szCs w:val="22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  <w:lang w:val="en-US"/>
              </w:rPr>
              <w:t>Student</w:t>
            </w:r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, </w:t>
            </w:r>
            <w:hyperlink r:id="rId25" w:history="1">
              <w:r>
                <w:rPr>
                  <w:rFonts w:ascii="Verdana" w:hAnsi="Verdana" w:cs="Verdana"/>
                  <w:sz w:val="22"/>
                  <w:szCs w:val="22"/>
                  <w:u w:val="single"/>
                  <w:lang w:val="en-US"/>
                </w:rPr>
                <w:t>People's University of China</w:t>
              </w:r>
            </w:hyperlink>
            <w:r>
              <w:rPr>
                <w:rFonts w:ascii="Verdana" w:hAnsi="Verdana" w:cs="Verdana"/>
                <w:sz w:val="22"/>
                <w:szCs w:val="22"/>
                <w:lang w:val="en-US"/>
              </w:rPr>
              <w:t xml:space="preserve"> </w:t>
            </w:r>
            <w:hyperlink r:id="rId26" w:history="1">
              <w:r>
                <w:rPr>
                  <w:rFonts w:ascii="Verdana" w:hAnsi="Verdana" w:cs="Verdana"/>
                  <w:color w:val="000053"/>
                  <w:sz w:val="22"/>
                  <w:szCs w:val="22"/>
                  <w:u w:val="single" w:color="000053"/>
                  <w:lang w:val="en-US"/>
                </w:rPr>
                <w:t>Beijing Municipality</w:t>
              </w:r>
            </w:hyperlink>
          </w:p>
        </w:tc>
      </w:tr>
    </w:tbl>
    <w:p w:rsidR="00741E30" w:rsidRDefault="00741E30"/>
    <w:sectPr w:rsidR="00741E30" w:rsidSect="00261E15">
      <w:pgSz w:w="16840" w:h="11901" w:orient="landscape"/>
      <w:pgMar w:top="1797" w:right="1440" w:bottom="1797" w:left="1440" w:header="709" w:footer="709" w:gutter="0"/>
      <w:cols w:space="708"/>
      <w:docGrid w:linePitch="360"/>
      <w:printerSettings r:id="rId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ourier New Bold">
    <w:panose1 w:val="02070609020205020404"/>
    <w:charset w:val="00"/>
    <w:family w:val="auto"/>
    <w:pitch w:val="variable"/>
    <w:sig w:usb0="E0002AFF" w:usb1="C0007843" w:usb2="00000009" w:usb3="00000000" w:csb0="000001FF" w:csb1="00000000"/>
  </w:font>
  <w:font w:name="Libian SC Regular">
    <w:panose1 w:val="02010800040101010101"/>
    <w:charset w:val="00"/>
    <w:family w:val="auto"/>
    <w:pitch w:val="variable"/>
    <w:sig w:usb0="00000003" w:usb1="080F0000" w:usb2="00000000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E15"/>
    <w:rsid w:val="00261E15"/>
    <w:rsid w:val="0074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454BD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1E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E1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1E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E1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chinavitae.com/biography/Liu_Kegu/career" TargetMode="External"/><Relationship Id="rId20" Type="http://schemas.openxmlformats.org/officeDocument/2006/relationships/hyperlink" Target="http://www.chinavitae.com/institution/STA/3100.281004" TargetMode="External"/><Relationship Id="rId21" Type="http://schemas.openxmlformats.org/officeDocument/2006/relationships/hyperlink" Target="http://www.chinavitae.com/institution/STA/3100.281" TargetMode="External"/><Relationship Id="rId22" Type="http://schemas.openxmlformats.org/officeDocument/2006/relationships/hyperlink" Target="http://www.chinavitae.com/institution/STA/3100.281004" TargetMode="External"/><Relationship Id="rId23" Type="http://schemas.openxmlformats.org/officeDocument/2006/relationships/hyperlink" Target="http://www.chinavitae.com/institution/GOV/2410.918" TargetMode="External"/><Relationship Id="rId24" Type="http://schemas.openxmlformats.org/officeDocument/2006/relationships/hyperlink" Target="http://www.chinavitae.com/location/9560.002" TargetMode="External"/><Relationship Id="rId25" Type="http://schemas.openxmlformats.org/officeDocument/2006/relationships/hyperlink" Target="http://www.chinavitae.com/institution/EDU/6020.103" TargetMode="External"/><Relationship Id="rId26" Type="http://schemas.openxmlformats.org/officeDocument/2006/relationships/hyperlink" Target="http://www.chinavitae.com/location/9560.002" TargetMode="External"/><Relationship Id="rId27" Type="http://schemas.openxmlformats.org/officeDocument/2006/relationships/printerSettings" Target="printerSettings/printerSettings1.bin"/><Relationship Id="rId28" Type="http://schemas.openxmlformats.org/officeDocument/2006/relationships/fontTable" Target="fontTable.xml"/><Relationship Id="rId29" Type="http://schemas.openxmlformats.org/officeDocument/2006/relationships/theme" Target="theme/theme1.xml"/><Relationship Id="rId10" Type="http://schemas.openxmlformats.org/officeDocument/2006/relationships/hyperlink" Target="http://www.chinavitae.com/institution/FIN/8510.102" TargetMode="External"/><Relationship Id="rId11" Type="http://schemas.openxmlformats.org/officeDocument/2006/relationships/hyperlink" Target="http://www.chinavitae.com/institution/GOV/2050.101" TargetMode="External"/><Relationship Id="rId12" Type="http://schemas.openxmlformats.org/officeDocument/2006/relationships/hyperlink" Target="http://www.chinavitae.com/location/9560.023" TargetMode="External"/><Relationship Id="rId13" Type="http://schemas.openxmlformats.org/officeDocument/2006/relationships/hyperlink" Target="http://www.chinavitae.com/institution/EDU/6190.202" TargetMode="External"/><Relationship Id="rId14" Type="http://schemas.openxmlformats.org/officeDocument/2006/relationships/hyperlink" Target="http://www.chinavitae.com/location/9560.023" TargetMode="External"/><Relationship Id="rId15" Type="http://schemas.openxmlformats.org/officeDocument/2006/relationships/hyperlink" Target="http://www.chinavitae.com/institution/GOV/2050.101" TargetMode="External"/><Relationship Id="rId16" Type="http://schemas.openxmlformats.org/officeDocument/2006/relationships/hyperlink" Target="http://www.chinavitae.com/location/9560.023" TargetMode="External"/><Relationship Id="rId17" Type="http://schemas.openxmlformats.org/officeDocument/2006/relationships/hyperlink" Target="http://www.chinavitae.com/institution/GOV/2410.134" TargetMode="External"/><Relationship Id="rId18" Type="http://schemas.openxmlformats.org/officeDocument/2006/relationships/hyperlink" Target="http://www.chinavitae.com/location/9560.023" TargetMode="External"/><Relationship Id="rId19" Type="http://schemas.openxmlformats.org/officeDocument/2006/relationships/hyperlink" Target="http://www.chinavitae.com/institution/STA/3100.281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://www.chinavitae.com/location/9560.023" TargetMode="External"/><Relationship Id="rId7" Type="http://schemas.openxmlformats.org/officeDocument/2006/relationships/hyperlink" Target="http://www.chinavitae.com/biography/Liu_Kegu/summary" TargetMode="External"/><Relationship Id="rId8" Type="http://schemas.openxmlformats.org/officeDocument/2006/relationships/hyperlink" Target="http://www.chinavitae.com/biography/Liu_Kegu/b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1904</Characters>
  <Application>Microsoft Macintosh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JVG</dc:creator>
  <cp:keywords/>
  <dc:description/>
  <cp:lastModifiedBy>JVG</cp:lastModifiedBy>
  <cp:revision>1</cp:revision>
  <dcterms:created xsi:type="dcterms:W3CDTF">2016-09-06T15:27:00Z</dcterms:created>
  <dcterms:modified xsi:type="dcterms:W3CDTF">2016-09-06T15:28:00Z</dcterms:modified>
</cp:coreProperties>
</file>