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"/>
        <w:gridCol w:w="3969"/>
        <w:gridCol w:w="2978"/>
        <w:gridCol w:w="2410"/>
        <w:gridCol w:w="2977"/>
      </w:tblGrid>
      <w:tr w:rsidR="000717F6" w:rsidRPr="000717F6" w:rsidTr="00565D98">
        <w:trPr>
          <w:cantSplit/>
          <w:trHeight w:val="383"/>
          <w:tblHeader/>
        </w:trPr>
        <w:tc>
          <w:tcPr>
            <w:tcW w:w="1985" w:type="dxa"/>
            <w:shd w:val="clear" w:color="auto" w:fill="C6D9F1"/>
            <w:vAlign w:val="center"/>
          </w:tcPr>
          <w:p w:rsidR="000717F6" w:rsidRPr="000717F6" w:rsidRDefault="000717F6" w:rsidP="0033604E">
            <w:pPr>
              <w:spacing w:after="0" w:line="240" w:lineRule="auto"/>
              <w:rPr>
                <w:rFonts w:ascii="Optane" w:hAnsi="Optane" w:cs="Times New Roman"/>
                <w:b/>
                <w:bCs/>
                <w:sz w:val="20"/>
                <w:szCs w:val="20"/>
              </w:rPr>
            </w:pPr>
            <w:r>
              <w:rPr>
                <w:rFonts w:ascii="Optane" w:hAnsi="Optane" w:cs="Times New Roman"/>
                <w:b/>
                <w:bCs/>
                <w:sz w:val="20"/>
                <w:szCs w:val="20"/>
              </w:rPr>
              <w:t>RESULTS PURSUED</w:t>
            </w:r>
          </w:p>
        </w:tc>
        <w:tc>
          <w:tcPr>
            <w:tcW w:w="4252" w:type="dxa"/>
            <w:gridSpan w:val="2"/>
            <w:shd w:val="clear" w:color="auto" w:fill="C6D9F1"/>
            <w:vAlign w:val="center"/>
          </w:tcPr>
          <w:p w:rsidR="000717F6" w:rsidRPr="000717F6" w:rsidRDefault="000717F6" w:rsidP="00884158">
            <w:pPr>
              <w:spacing w:after="0" w:line="240" w:lineRule="auto"/>
              <w:jc w:val="center"/>
              <w:rPr>
                <w:rFonts w:ascii="Optane" w:hAnsi="Optane" w:cs="Times New Roman"/>
                <w:b/>
                <w:bCs/>
                <w:sz w:val="20"/>
                <w:szCs w:val="20"/>
              </w:rPr>
            </w:pPr>
            <w:r w:rsidRPr="000717F6">
              <w:rPr>
                <w:rFonts w:ascii="Optane" w:hAnsi="Optane" w:cs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2978" w:type="dxa"/>
            <w:shd w:val="clear" w:color="auto" w:fill="C6D9F1"/>
            <w:vAlign w:val="center"/>
          </w:tcPr>
          <w:p w:rsidR="000717F6" w:rsidRPr="000717F6" w:rsidRDefault="000717F6" w:rsidP="00884158">
            <w:pPr>
              <w:spacing w:after="0" w:line="240" w:lineRule="auto"/>
              <w:jc w:val="left"/>
              <w:rPr>
                <w:rFonts w:ascii="Optane" w:hAnsi="Optane" w:cs="Times New Roman"/>
                <w:b/>
                <w:bCs/>
                <w:sz w:val="20"/>
                <w:szCs w:val="20"/>
              </w:rPr>
            </w:pPr>
            <w:r w:rsidRPr="000717F6">
              <w:rPr>
                <w:rFonts w:ascii="Optane" w:hAnsi="Optane" w:cs="Times New Roman"/>
                <w:b/>
                <w:bCs/>
                <w:sz w:val="20"/>
                <w:szCs w:val="20"/>
              </w:rPr>
              <w:t>Challenge</w:t>
            </w:r>
          </w:p>
        </w:tc>
        <w:tc>
          <w:tcPr>
            <w:tcW w:w="2410" w:type="dxa"/>
            <w:shd w:val="clear" w:color="auto" w:fill="C6D9F1"/>
          </w:tcPr>
          <w:p w:rsidR="000717F6" w:rsidRPr="000717F6" w:rsidRDefault="000717F6" w:rsidP="00884158">
            <w:pPr>
              <w:spacing w:after="0" w:line="240" w:lineRule="auto"/>
              <w:jc w:val="left"/>
              <w:rPr>
                <w:rFonts w:ascii="Optane" w:hAnsi="Optane" w:cs="Times New Roman"/>
                <w:b/>
                <w:bCs/>
                <w:sz w:val="20"/>
                <w:szCs w:val="20"/>
              </w:rPr>
            </w:pPr>
            <w:r w:rsidRPr="000717F6">
              <w:rPr>
                <w:rFonts w:ascii="Optane" w:hAnsi="Optane" w:cs="Times New Roman"/>
                <w:b/>
                <w:bCs/>
                <w:sz w:val="20"/>
                <w:szCs w:val="20"/>
              </w:rPr>
              <w:t>EU Best Practice mobilized</w:t>
            </w:r>
          </w:p>
        </w:tc>
        <w:tc>
          <w:tcPr>
            <w:tcW w:w="2977" w:type="dxa"/>
            <w:shd w:val="clear" w:color="auto" w:fill="C6D9F1"/>
            <w:vAlign w:val="center"/>
          </w:tcPr>
          <w:p w:rsidR="000717F6" w:rsidRPr="000717F6" w:rsidRDefault="000717F6" w:rsidP="00884158">
            <w:pPr>
              <w:spacing w:after="0" w:line="240" w:lineRule="auto"/>
              <w:jc w:val="left"/>
              <w:rPr>
                <w:rFonts w:ascii="Optane" w:hAnsi="Optane" w:cs="Times New Roman"/>
                <w:b/>
                <w:bCs/>
                <w:sz w:val="20"/>
                <w:szCs w:val="20"/>
              </w:rPr>
            </w:pPr>
            <w:r w:rsidRPr="000717F6">
              <w:rPr>
                <w:rFonts w:ascii="Optane" w:hAnsi="Optane" w:cs="Times New Roman"/>
                <w:b/>
                <w:bCs/>
                <w:sz w:val="20"/>
                <w:szCs w:val="20"/>
              </w:rPr>
              <w:t>Reform proposed</w:t>
            </w:r>
          </w:p>
        </w:tc>
      </w:tr>
      <w:tr w:rsidR="000717F6" w:rsidRPr="0033604E" w:rsidTr="00565D98">
        <w:trPr>
          <w:trHeight w:val="230"/>
        </w:trPr>
        <w:tc>
          <w:tcPr>
            <w:tcW w:w="1985" w:type="dxa"/>
            <w:vMerge w:val="restart"/>
            <w:shd w:val="clear" w:color="auto" w:fill="E6E6E6"/>
            <w:vAlign w:val="center"/>
          </w:tcPr>
          <w:p w:rsidR="000717F6" w:rsidRPr="0033604E" w:rsidRDefault="000717F6" w:rsidP="003360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R2</w:t>
            </w:r>
            <w:r w:rsidR="0033604E" w:rsidRPr="003360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 </w:t>
            </w:r>
            <w:r w:rsidR="0033604E" w:rsidRPr="0033604E">
              <w:rPr>
                <w:rFonts w:asciiTheme="minorHAnsi" w:hAnsiTheme="minorHAnsi" w:cstheme="minorHAnsi"/>
                <w:sz w:val="16"/>
                <w:szCs w:val="16"/>
              </w:rPr>
              <w:t>Under the leadership of NDRC, coordination of policy making among government agencies in areas related to social protection reform is strengthened.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1.1.1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Social insurance administration systems reform – Contribution to the Five-Years Plan</w:t>
            </w:r>
            <w:r w:rsidR="00565D98">
              <w:rPr>
                <w:rFonts w:asciiTheme="minorHAnsi" w:hAnsiTheme="minorHAnsi" w:cstheme="minorHAnsi"/>
                <w:bCs/>
                <w:sz w:val="16"/>
                <w:szCs w:val="16"/>
              </w:rPr>
              <w:t>s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0717F6" w:rsidRPr="004F0A0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r w:rsidRPr="004F0A0E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Contribute XIII-5</w:t>
            </w:r>
          </w:p>
          <w:p w:rsidR="000717F6" w:rsidRPr="00CE0048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r w:rsidRPr="004F0A0E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Complete SI management standardi</w:t>
            </w:r>
            <w:r w:rsidR="00B12379" w:rsidRPr="004F0A0E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s</w:t>
            </w:r>
            <w:r w:rsidRPr="004F0A0E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ation</w:t>
            </w:r>
          </w:p>
        </w:tc>
        <w:tc>
          <w:tcPr>
            <w:tcW w:w="2410" w:type="dxa"/>
            <w:shd w:val="clear" w:color="auto" w:fill="FFFFFF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F, CZ, Be</w:t>
            </w:r>
          </w:p>
        </w:tc>
        <w:tc>
          <w:tcPr>
            <w:tcW w:w="2977" w:type="dxa"/>
            <w:shd w:val="clear" w:color="auto" w:fill="FFFFFF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Continuation efforts towards system wide standardization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In </w:t>
            </w:r>
            <w:hyperlink r:id="rId4" w:history="1">
              <w:r w:rsidRPr="0000572D">
                <w:rPr>
                  <w:rStyle w:val="Lienhypertexte"/>
                  <w:rFonts w:asciiTheme="minorHAnsi" w:hAnsiTheme="minorHAnsi" w:cstheme="minorHAnsi"/>
                  <w:bCs/>
                  <w:sz w:val="16"/>
                  <w:szCs w:val="16"/>
                </w:rPr>
                <w:t>Reform proposals, vol. I</w:t>
              </w:r>
            </w:hyperlink>
            <w:bookmarkStart w:id="0" w:name="_GoBack"/>
            <w:bookmarkEnd w:id="0"/>
          </w:p>
        </w:tc>
      </w:tr>
      <w:tr w:rsidR="000717F6" w:rsidRPr="0033604E" w:rsidTr="00565D98">
        <w:trPr>
          <w:trHeight w:val="230"/>
        </w:trPr>
        <w:tc>
          <w:tcPr>
            <w:tcW w:w="1985" w:type="dxa"/>
            <w:vMerge/>
            <w:shd w:val="clear" w:color="auto" w:fill="E6E6E6"/>
            <w:vAlign w:val="center"/>
          </w:tcPr>
          <w:p w:rsidR="000717F6" w:rsidRPr="0033604E" w:rsidRDefault="000717F6" w:rsidP="003360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1.1.2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Coordination of policy making among government agencies in areas related to social protection reform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United direction for proposing, planning, monitoring</w:t>
            </w:r>
          </w:p>
        </w:tc>
        <w:tc>
          <w:tcPr>
            <w:tcW w:w="2410" w:type="dxa"/>
            <w:shd w:val="clear" w:color="auto" w:fill="FFFFFF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EU global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F</w:t>
            </w:r>
          </w:p>
        </w:tc>
        <w:tc>
          <w:tcPr>
            <w:tcW w:w="2977" w:type="dxa"/>
            <w:shd w:val="clear" w:color="auto" w:fill="FFFFFF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717F6" w:rsidRPr="0033604E" w:rsidTr="00565D98">
        <w:trPr>
          <w:trHeight w:val="230"/>
        </w:trPr>
        <w:tc>
          <w:tcPr>
            <w:tcW w:w="1985" w:type="dxa"/>
            <w:vMerge/>
            <w:shd w:val="clear" w:color="auto" w:fill="E6E6E6"/>
            <w:vAlign w:val="center"/>
          </w:tcPr>
          <w:p w:rsidR="000717F6" w:rsidRPr="0033604E" w:rsidRDefault="000717F6" w:rsidP="003360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1.1.3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Monitoring interaction between employment promotion and social protection policies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Long term economic viability of SS protection</w:t>
            </w:r>
          </w:p>
        </w:tc>
        <w:tc>
          <w:tcPr>
            <w:tcW w:w="2410" w:type="dxa"/>
            <w:shd w:val="clear" w:color="auto" w:fill="FFFFFF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EU global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Be, </w:t>
            </w:r>
            <w:proofErr w:type="spellStart"/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Cz</w:t>
            </w:r>
            <w:proofErr w:type="spellEnd"/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, F, I, Pl, Ro, Sp</w:t>
            </w:r>
          </w:p>
        </w:tc>
        <w:tc>
          <w:tcPr>
            <w:tcW w:w="2977" w:type="dxa"/>
            <w:shd w:val="clear" w:color="auto" w:fill="FFFFFF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Monitor cost and efficiency of social protection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In </w:t>
            </w:r>
            <w:hyperlink r:id="rId5" w:history="1">
              <w:r w:rsidRPr="0000572D">
                <w:rPr>
                  <w:rStyle w:val="Lienhypertexte"/>
                  <w:rFonts w:asciiTheme="minorHAnsi" w:hAnsiTheme="minorHAnsi" w:cstheme="minorHAnsi"/>
                  <w:bCs/>
                  <w:sz w:val="16"/>
                  <w:szCs w:val="16"/>
                </w:rPr>
                <w:t>Reform proposals, vol. II</w:t>
              </w:r>
            </w:hyperlink>
          </w:p>
        </w:tc>
      </w:tr>
      <w:tr w:rsidR="000717F6" w:rsidRPr="0033604E" w:rsidTr="00565D98">
        <w:trPr>
          <w:trHeight w:val="230"/>
        </w:trPr>
        <w:tc>
          <w:tcPr>
            <w:tcW w:w="1985" w:type="dxa"/>
            <w:vMerge w:val="restart"/>
            <w:shd w:val="clear" w:color="auto" w:fill="E6E6E6"/>
            <w:vAlign w:val="center"/>
          </w:tcPr>
          <w:p w:rsidR="000717F6" w:rsidRPr="0033604E" w:rsidRDefault="000717F6" w:rsidP="003360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R3</w:t>
            </w:r>
            <w:r w:rsidR="0033604E" w:rsidRPr="003360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 </w:t>
            </w:r>
            <w:r w:rsidR="0033604E" w:rsidRPr="0033604E">
              <w:rPr>
                <w:rFonts w:asciiTheme="minorHAnsi" w:hAnsiTheme="minorHAnsi" w:cstheme="minorHAnsi"/>
                <w:sz w:val="16"/>
                <w:szCs w:val="16"/>
              </w:rPr>
              <w:t>Capacity of NDRC in policy development and implementation, notably establishing and enforcing a national policy evaluation technique in the area of social protection, is enhanced.</w:t>
            </w:r>
          </w:p>
        </w:tc>
        <w:tc>
          <w:tcPr>
            <w:tcW w:w="283" w:type="dxa"/>
            <w:shd w:val="clear" w:color="auto" w:fill="ACB9CA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1.2.1</w:t>
            </w:r>
          </w:p>
        </w:tc>
        <w:tc>
          <w:tcPr>
            <w:tcW w:w="3969" w:type="dxa"/>
            <w:shd w:val="clear" w:color="auto" w:fill="ACB9CA"/>
            <w:vAlign w:val="center"/>
          </w:tcPr>
          <w:p w:rsidR="000717F6" w:rsidRPr="0033604E" w:rsidRDefault="000717F6" w:rsidP="0088415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Relationship of pension benefit with minimum social wage</w:t>
            </w:r>
          </w:p>
        </w:tc>
        <w:tc>
          <w:tcPr>
            <w:tcW w:w="2978" w:type="dxa"/>
            <w:shd w:val="clear" w:color="auto" w:fill="ACB9CA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Merged with 1.3.6</w:t>
            </w:r>
          </w:p>
        </w:tc>
        <w:tc>
          <w:tcPr>
            <w:tcW w:w="2410" w:type="dxa"/>
            <w:shd w:val="clear" w:color="auto" w:fill="ACB9CA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CB9CA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717F6" w:rsidRPr="0033604E" w:rsidTr="00565D98">
        <w:trPr>
          <w:trHeight w:val="230"/>
        </w:trPr>
        <w:tc>
          <w:tcPr>
            <w:tcW w:w="1985" w:type="dxa"/>
            <w:vMerge/>
            <w:shd w:val="clear" w:color="auto" w:fill="E6E6E6"/>
            <w:vAlign w:val="center"/>
          </w:tcPr>
          <w:p w:rsidR="000717F6" w:rsidRPr="0033604E" w:rsidRDefault="000717F6" w:rsidP="003360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1.2.2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National policy evaluation technique in the area of social protection (indicators, methods and programs) 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Evaluate quality and relevance of reforms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Ge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SS &amp; Employment.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SS: 5 main indicators: coverage, replacement, equity, contributions, sustainability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Empl</w:t>
            </w:r>
            <w:proofErr w:type="spellEnd"/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.: Intra-governmental coordination; long term and </w:t>
            </w:r>
            <w:r w:rsidR="0033604E"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short-term</w:t>
            </w: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views; balance industrial &amp; social; focus on both quantity &amp; quality of jobs; more autonomy to local 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In </w:t>
            </w:r>
            <w:hyperlink r:id="rId6" w:history="1">
              <w:r w:rsidRPr="0000572D">
                <w:rPr>
                  <w:rStyle w:val="Lienhypertexte"/>
                  <w:rFonts w:asciiTheme="minorHAnsi" w:hAnsiTheme="minorHAnsi" w:cstheme="minorHAnsi"/>
                  <w:bCs/>
                  <w:sz w:val="16"/>
                  <w:szCs w:val="16"/>
                </w:rPr>
                <w:t>Reform proposals, vol. III</w:t>
              </w:r>
            </w:hyperlink>
          </w:p>
        </w:tc>
      </w:tr>
      <w:tr w:rsidR="000717F6" w:rsidRPr="0033604E" w:rsidTr="00565D98">
        <w:trPr>
          <w:trHeight w:val="230"/>
        </w:trPr>
        <w:tc>
          <w:tcPr>
            <w:tcW w:w="1985" w:type="dxa"/>
            <w:vMerge/>
            <w:shd w:val="clear" w:color="auto" w:fill="E6E6E6"/>
            <w:vAlign w:val="center"/>
          </w:tcPr>
          <w:p w:rsidR="000717F6" w:rsidRPr="0033604E" w:rsidRDefault="000717F6" w:rsidP="003360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1.2.3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Affordability of Pension schemes (contributions and Government subsidies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Financial affordability in context of new normal</w:t>
            </w:r>
          </w:p>
        </w:tc>
        <w:tc>
          <w:tcPr>
            <w:tcW w:w="2410" w:type="dxa"/>
            <w:shd w:val="clear" w:color="auto" w:fill="FFFFFF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Ge</w:t>
            </w:r>
          </w:p>
        </w:tc>
        <w:tc>
          <w:tcPr>
            <w:tcW w:w="2977" w:type="dxa"/>
            <w:shd w:val="clear" w:color="auto" w:fill="FFFFFF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Conduct regular actuarial analysis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In </w:t>
            </w:r>
            <w:hyperlink r:id="rId7" w:history="1">
              <w:r w:rsidRPr="0000572D">
                <w:rPr>
                  <w:rStyle w:val="Lienhypertexte"/>
                  <w:rFonts w:asciiTheme="minorHAnsi" w:hAnsiTheme="minorHAnsi" w:cstheme="minorHAnsi"/>
                  <w:bCs/>
                  <w:sz w:val="16"/>
                  <w:szCs w:val="16"/>
                </w:rPr>
                <w:t>Reform proposals, vol. II</w:t>
              </w:r>
            </w:hyperlink>
          </w:p>
        </w:tc>
      </w:tr>
      <w:tr w:rsidR="000717F6" w:rsidRPr="0033604E" w:rsidTr="00565D98">
        <w:trPr>
          <w:trHeight w:val="230"/>
        </w:trPr>
        <w:tc>
          <w:tcPr>
            <w:tcW w:w="1985" w:type="dxa"/>
            <w:vMerge/>
            <w:shd w:val="clear" w:color="auto" w:fill="E6E6E6"/>
            <w:vAlign w:val="center"/>
          </w:tcPr>
          <w:p w:rsidR="000717F6" w:rsidRPr="0033604E" w:rsidRDefault="000717F6" w:rsidP="003360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1.2.4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Gender considerations in </w:t>
            </w:r>
            <w:r w:rsidR="0033604E">
              <w:rPr>
                <w:rFonts w:asciiTheme="minorHAnsi" w:hAnsiTheme="minorHAnsi" w:cstheme="minorHAnsi"/>
                <w:bCs/>
                <w:sz w:val="16"/>
                <w:szCs w:val="16"/>
              </w:rPr>
              <w:t>social protection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Preservation of women’s rights during reform</w:t>
            </w:r>
          </w:p>
        </w:tc>
        <w:tc>
          <w:tcPr>
            <w:tcW w:w="2410" w:type="dxa"/>
            <w:shd w:val="clear" w:color="auto" w:fill="FFFFFF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EU, F</w:t>
            </w:r>
          </w:p>
        </w:tc>
        <w:tc>
          <w:tcPr>
            <w:tcW w:w="2977" w:type="dxa"/>
            <w:shd w:val="clear" w:color="auto" w:fill="FFFFFF"/>
          </w:tcPr>
          <w:p w:rsidR="00884158" w:rsidRPr="00CE0048" w:rsidRDefault="00CE0048" w:rsidP="0088415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  <w:lang w:val="en-US" w:eastAsia="zh-CN"/>
              </w:rPr>
              <w:t>General</w:t>
            </w:r>
            <w:r w:rsidR="00884158" w:rsidRPr="00CE0048"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  <w:lang w:val="en-US" w:eastAsia="zh-CN"/>
              </w:rPr>
              <w:t xml:space="preserve"> system of public </w:t>
            </w:r>
            <w:proofErr w:type="gramStart"/>
            <w:r w:rsidR="00884158" w:rsidRPr="00CE0048"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  <w:lang w:val="en-US" w:eastAsia="zh-CN"/>
              </w:rPr>
              <w:t>pension ;</w:t>
            </w:r>
            <w:proofErr w:type="gramEnd"/>
            <w:r w:rsidR="00884158" w:rsidRPr="00CE0048"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  <w:lang w:val="en-US" w:eastAsia="zh-CN"/>
              </w:rPr>
              <w:t xml:space="preserve"> basic national co-ordination ; social old-age insurance system for low-income</w:t>
            </w:r>
          </w:p>
          <w:p w:rsidR="00884158" w:rsidRPr="00CE0048" w:rsidRDefault="00CE0048" w:rsidP="0088415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  <w:lang w:val="en-US" w:eastAsia="zh-CN"/>
              </w:rPr>
              <w:t>groups</w:t>
            </w:r>
            <w:r w:rsidR="00884158" w:rsidRPr="00CE0048"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  <w:lang w:val="en-US" w:eastAsia="zh-CN"/>
              </w:rPr>
              <w:t>; policy reflect the female family</w:t>
            </w:r>
          </w:p>
          <w:p w:rsidR="00CE0048" w:rsidRPr="00CE0048" w:rsidRDefault="00CE0048" w:rsidP="00CE004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  <w:lang w:val="en-US" w:eastAsia="zh-CN"/>
              </w:rPr>
              <w:t xml:space="preserve">care; </w:t>
            </w:r>
            <w:r w:rsidR="00884158" w:rsidRPr="00CE0048"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  <w:lang w:val="en-US" w:eastAsia="zh-CN"/>
              </w:rPr>
              <w:t>expand maternity insurance coverage, in particular migrant workers and rural women</w:t>
            </w:r>
            <w:r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  <w:lang w:val="en-US" w:eastAsia="zh-CN"/>
              </w:rPr>
              <w:t xml:space="preserve">; </w:t>
            </w:r>
            <w:r w:rsidR="00884158" w:rsidRPr="00CE0048"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  <w:lang w:val="en-US" w:eastAsia="zh-CN"/>
              </w:rPr>
              <w:t>women's flexible retirement</w:t>
            </w:r>
            <w:r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  <w:lang w:val="en-US" w:eastAsia="zh-CN"/>
              </w:rPr>
              <w:t>;</w:t>
            </w:r>
            <w:r w:rsidR="00884158" w:rsidRPr="00CE0048"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  <w:lang w:val="en-US" w:eastAsia="zh-CN"/>
              </w:rPr>
              <w:t xml:space="preserve"> statistical data by sex </w:t>
            </w:r>
          </w:p>
          <w:p w:rsidR="000717F6" w:rsidRPr="00CE0048" w:rsidRDefault="00CE0048" w:rsidP="0088415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  <w:lang w:val="en-US" w:eastAsia="zh-CN"/>
              </w:rPr>
              <w:t xml:space="preserve">in </w:t>
            </w:r>
            <w:hyperlink r:id="rId8" w:history="1">
              <w:r w:rsidRPr="00B12379">
                <w:rPr>
                  <w:rStyle w:val="Lienhypertexte"/>
                  <w:rFonts w:asciiTheme="minorHAnsi" w:eastAsiaTheme="minorEastAsia" w:hAnsiTheme="minorHAnsi" w:cstheme="minorHAnsi"/>
                  <w:sz w:val="16"/>
                  <w:szCs w:val="16"/>
                  <w:lang w:val="en-US" w:eastAsia="zh-CN"/>
                </w:rPr>
                <w:t>Gender publications</w:t>
              </w:r>
            </w:hyperlink>
          </w:p>
        </w:tc>
      </w:tr>
      <w:tr w:rsidR="000717F6" w:rsidRPr="0033604E" w:rsidTr="00565D98">
        <w:trPr>
          <w:trHeight w:val="230"/>
        </w:trPr>
        <w:tc>
          <w:tcPr>
            <w:tcW w:w="1985" w:type="dxa"/>
            <w:vMerge w:val="restart"/>
            <w:shd w:val="clear" w:color="auto" w:fill="E6E6E6"/>
            <w:vAlign w:val="center"/>
          </w:tcPr>
          <w:p w:rsidR="000717F6" w:rsidRPr="0033604E" w:rsidRDefault="000717F6" w:rsidP="003360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R4</w:t>
            </w:r>
            <w:r w:rsidR="0033604E" w:rsidRPr="003360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 </w:t>
            </w:r>
            <w:r w:rsidR="0033604E" w:rsidRPr="0033604E">
              <w:rPr>
                <w:rFonts w:asciiTheme="minorHAnsi" w:hAnsiTheme="minorHAnsi" w:cstheme="minorHAnsi"/>
                <w:sz w:val="16"/>
                <w:szCs w:val="16"/>
              </w:rPr>
              <w:t>National policy framework for a full coverage of old-age insurance system throughout China is consolidated by strengthening the interface of various schemes, permission funding pooling, old-age insurance scheme for civil servants/the employee of public agencies and the existing multi-lawyer pension system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1.3.1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Pension reform for public sectors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Integration of civil servants into general scheme for employees</w:t>
            </w:r>
          </w:p>
        </w:tc>
        <w:tc>
          <w:tcPr>
            <w:tcW w:w="2410" w:type="dxa"/>
            <w:shd w:val="clear" w:color="auto" w:fill="FFFFFF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OECD; EU global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Be, F, SF, I, Nl, Sp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Fine tuning processes for integration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In </w:t>
            </w:r>
            <w:hyperlink r:id="rId9" w:history="1">
              <w:r w:rsidRPr="00B12379">
                <w:rPr>
                  <w:rStyle w:val="Lienhypertexte"/>
                  <w:rFonts w:asciiTheme="minorHAnsi" w:hAnsiTheme="minorHAnsi" w:cstheme="minorHAnsi"/>
                  <w:bCs/>
                  <w:sz w:val="16"/>
                  <w:szCs w:val="16"/>
                </w:rPr>
                <w:t>Reform proposals, vol. I</w:t>
              </w:r>
            </w:hyperlink>
          </w:p>
        </w:tc>
      </w:tr>
      <w:tr w:rsidR="000717F6" w:rsidRPr="0033604E" w:rsidTr="00B12379">
        <w:trPr>
          <w:trHeight w:val="230"/>
        </w:trPr>
        <w:tc>
          <w:tcPr>
            <w:tcW w:w="1985" w:type="dxa"/>
            <w:vMerge/>
            <w:shd w:val="clear" w:color="auto" w:fill="E6E6E6"/>
            <w:vAlign w:val="center"/>
          </w:tcPr>
          <w:p w:rsidR="000717F6" w:rsidRPr="0033604E" w:rsidRDefault="000717F6" w:rsidP="003360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1.3.2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Social pooling of the basic pension component – Evaluation of the combination between basic pension and individual accounts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Make individual accounts more attractive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I, </w:t>
            </w:r>
            <w:proofErr w:type="spellStart"/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Sw</w:t>
            </w:r>
            <w:proofErr w:type="spellEnd"/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Promote organic combination of social pooling and individual accounts</w:t>
            </w:r>
          </w:p>
          <w:p w:rsidR="000717F6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In </w:t>
            </w:r>
            <w:hyperlink r:id="rId10" w:history="1">
              <w:r w:rsidRPr="00B12379">
                <w:rPr>
                  <w:rStyle w:val="Lienhypertexte"/>
                  <w:rFonts w:asciiTheme="minorHAnsi" w:hAnsiTheme="minorHAnsi" w:cstheme="minorHAnsi"/>
                  <w:bCs/>
                  <w:sz w:val="16"/>
                  <w:szCs w:val="16"/>
                </w:rPr>
                <w:t>Reform Proposals, vol. I</w:t>
              </w:r>
            </w:hyperlink>
          </w:p>
          <w:p w:rsidR="00884158" w:rsidRPr="0033604E" w:rsidRDefault="005D7A0D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hyperlink r:id="rId11" w:history="1">
              <w:r w:rsidR="00884158" w:rsidRPr="00B12379">
                <w:rPr>
                  <w:rStyle w:val="Lienhypertexte"/>
                  <w:rFonts w:asciiTheme="minorHAnsi" w:hAnsiTheme="minorHAnsi" w:cstheme="minorHAnsi"/>
                  <w:bCs/>
                  <w:sz w:val="16"/>
                  <w:szCs w:val="16"/>
                </w:rPr>
                <w:t>Comprehensive reform proposal</w:t>
              </w:r>
            </w:hyperlink>
            <w:r w:rsidR="0088415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of pension schemes structure</w:t>
            </w:r>
          </w:p>
        </w:tc>
      </w:tr>
      <w:tr w:rsidR="000717F6" w:rsidRPr="0033604E" w:rsidTr="00B12379">
        <w:trPr>
          <w:trHeight w:val="230"/>
        </w:trPr>
        <w:tc>
          <w:tcPr>
            <w:tcW w:w="1985" w:type="dxa"/>
            <w:vMerge/>
            <w:shd w:val="clear" w:color="auto" w:fill="E6E6E6"/>
            <w:vAlign w:val="center"/>
          </w:tcPr>
          <w:p w:rsidR="000717F6" w:rsidRPr="0033604E" w:rsidRDefault="000717F6" w:rsidP="003360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717F6" w:rsidRPr="00B12379" w:rsidRDefault="000717F6" w:rsidP="0088415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12379">
              <w:rPr>
                <w:rFonts w:asciiTheme="minorHAnsi" w:hAnsiTheme="minorHAnsi" w:cstheme="minorHAnsi"/>
                <w:bCs/>
                <w:sz w:val="16"/>
                <w:szCs w:val="16"/>
              </w:rPr>
              <w:t>1.3.3</w:t>
            </w:r>
          </w:p>
        </w:tc>
        <w:tc>
          <w:tcPr>
            <w:tcW w:w="3969" w:type="dxa"/>
            <w:shd w:val="clear" w:color="auto" w:fill="auto"/>
          </w:tcPr>
          <w:p w:rsidR="000717F6" w:rsidRPr="00B12379" w:rsidRDefault="000717F6" w:rsidP="0088415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12379">
              <w:rPr>
                <w:rFonts w:asciiTheme="minorHAnsi" w:hAnsiTheme="minorHAnsi" w:cstheme="minorHAnsi"/>
                <w:bCs/>
                <w:sz w:val="16"/>
                <w:szCs w:val="16"/>
              </w:rPr>
              <w:t>Universal social pension models</w:t>
            </w:r>
          </w:p>
        </w:tc>
        <w:tc>
          <w:tcPr>
            <w:tcW w:w="2978" w:type="dxa"/>
            <w:shd w:val="clear" w:color="auto" w:fill="auto"/>
          </w:tcPr>
          <w:p w:rsidR="000717F6" w:rsidRPr="00B12379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12379">
              <w:rPr>
                <w:rFonts w:asciiTheme="minorHAnsi" w:hAnsiTheme="minorHAnsi" w:cstheme="minorHAnsi"/>
                <w:bCs/>
                <w:sz w:val="16"/>
                <w:szCs w:val="16"/>
              </w:rPr>
              <w:t>2018 </w:t>
            </w:r>
          </w:p>
        </w:tc>
        <w:tc>
          <w:tcPr>
            <w:tcW w:w="2410" w:type="dxa"/>
            <w:shd w:val="clear" w:color="auto" w:fill="auto"/>
          </w:tcPr>
          <w:p w:rsidR="000717F6" w:rsidRPr="00B12379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12379">
              <w:rPr>
                <w:rFonts w:asciiTheme="minorHAnsi" w:hAnsiTheme="minorHAnsi" w:cstheme="minorHAnsi"/>
                <w:bCs/>
                <w:sz w:val="16"/>
                <w:szCs w:val="16"/>
              </w:rPr>
              <w:t>SF</w:t>
            </w:r>
          </w:p>
        </w:tc>
        <w:tc>
          <w:tcPr>
            <w:tcW w:w="2977" w:type="dxa"/>
            <w:shd w:val="clear" w:color="auto" w:fill="auto"/>
          </w:tcPr>
          <w:p w:rsidR="000717F6" w:rsidRPr="00B12379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12379">
              <w:rPr>
                <w:rFonts w:asciiTheme="minorHAnsi" w:hAnsiTheme="minorHAnsi" w:cstheme="minorHAnsi"/>
                <w:bCs/>
                <w:sz w:val="16"/>
                <w:szCs w:val="16"/>
              </w:rPr>
              <w:t>Forthcoming</w:t>
            </w:r>
          </w:p>
        </w:tc>
      </w:tr>
      <w:tr w:rsidR="000717F6" w:rsidRPr="0033604E" w:rsidTr="00B12379">
        <w:trPr>
          <w:trHeight w:val="230"/>
        </w:trPr>
        <w:tc>
          <w:tcPr>
            <w:tcW w:w="1985" w:type="dxa"/>
            <w:vMerge/>
            <w:shd w:val="clear" w:color="auto" w:fill="E6E6E6"/>
            <w:vAlign w:val="center"/>
          </w:tcPr>
          <w:p w:rsidR="000717F6" w:rsidRPr="0033604E" w:rsidRDefault="000717F6" w:rsidP="003360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1.3.4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Multi-tiered design of pension systems (public pension, enterprise annuity and individual pension)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Build comprehensive three-tier model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F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Comprehensive model proposed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In </w:t>
            </w:r>
            <w:hyperlink r:id="rId12" w:history="1">
              <w:r w:rsidRPr="00B12379">
                <w:rPr>
                  <w:rStyle w:val="Lienhypertexte"/>
                  <w:rFonts w:asciiTheme="minorHAnsi" w:hAnsiTheme="minorHAnsi" w:cstheme="minorHAnsi"/>
                  <w:bCs/>
                  <w:sz w:val="16"/>
                  <w:szCs w:val="16"/>
                </w:rPr>
                <w:t>Reform proposals, vol. I</w:t>
              </w:r>
            </w:hyperlink>
          </w:p>
        </w:tc>
      </w:tr>
      <w:tr w:rsidR="000717F6" w:rsidRPr="0033604E" w:rsidTr="00B12379">
        <w:trPr>
          <w:trHeight w:val="230"/>
        </w:trPr>
        <w:tc>
          <w:tcPr>
            <w:tcW w:w="1985" w:type="dxa"/>
            <w:vMerge/>
            <w:shd w:val="clear" w:color="auto" w:fill="E6E6E6"/>
            <w:vAlign w:val="center"/>
          </w:tcPr>
          <w:p w:rsidR="000717F6" w:rsidRPr="0033604E" w:rsidRDefault="000717F6" w:rsidP="003360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717F6" w:rsidRPr="0033604E" w:rsidRDefault="000717F6" w:rsidP="0088415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1.3.5</w:t>
            </w:r>
          </w:p>
        </w:tc>
        <w:tc>
          <w:tcPr>
            <w:tcW w:w="3969" w:type="dxa"/>
            <w:shd w:val="clear" w:color="auto" w:fill="auto"/>
          </w:tcPr>
          <w:p w:rsidR="000717F6" w:rsidRPr="0033604E" w:rsidRDefault="000717F6" w:rsidP="0088415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Occupational pension plans for public sectors and private pension plans</w:t>
            </w:r>
          </w:p>
        </w:tc>
        <w:tc>
          <w:tcPr>
            <w:tcW w:w="2978" w:type="dxa"/>
            <w:shd w:val="clear" w:color="auto" w:fill="auto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2018 </w:t>
            </w:r>
          </w:p>
        </w:tc>
        <w:tc>
          <w:tcPr>
            <w:tcW w:w="2410" w:type="dxa"/>
            <w:shd w:val="clear" w:color="auto" w:fill="auto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Forthcoming</w:t>
            </w:r>
          </w:p>
        </w:tc>
      </w:tr>
      <w:tr w:rsidR="000717F6" w:rsidRPr="0033604E" w:rsidTr="00565D98">
        <w:trPr>
          <w:trHeight w:val="230"/>
        </w:trPr>
        <w:tc>
          <w:tcPr>
            <w:tcW w:w="1985" w:type="dxa"/>
            <w:vMerge/>
            <w:shd w:val="clear" w:color="auto" w:fill="E6E6E6"/>
            <w:vAlign w:val="center"/>
          </w:tcPr>
          <w:p w:rsidR="000717F6" w:rsidRPr="0033604E" w:rsidRDefault="000717F6" w:rsidP="003360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1.3.6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Parametric reforms of pension system (Vesting, indexation, adjustment mechanisms of pension benefit, benefit formula etc.)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Mobilize all parameters composing pension reform in pension scheme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Reformulated 2017 – Merged with 1.2.1, 1.3.9, 1.4.1)</w:t>
            </w:r>
          </w:p>
        </w:tc>
        <w:tc>
          <w:tcPr>
            <w:tcW w:w="2410" w:type="dxa"/>
            <w:shd w:val="clear" w:color="auto" w:fill="FFFFFF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Be, F, I, </w:t>
            </w:r>
            <w:proofErr w:type="spellStart"/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Cz</w:t>
            </w:r>
            <w:proofErr w:type="spellEnd"/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Pl, </w:t>
            </w:r>
            <w:proofErr w:type="spellStart"/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Sw</w:t>
            </w:r>
            <w:proofErr w:type="spellEnd"/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, D</w:t>
            </w:r>
          </w:p>
        </w:tc>
        <w:tc>
          <w:tcPr>
            <w:tcW w:w="2977" w:type="dxa"/>
            <w:shd w:val="clear" w:color="auto" w:fill="FFFFFF"/>
          </w:tcPr>
          <w:p w:rsidR="000717F6" w:rsidRPr="0033604E" w:rsidRDefault="000717F6" w:rsidP="0088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en-US"/>
              </w:rPr>
            </w:pPr>
            <w:r w:rsidRPr="0033604E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en-US"/>
              </w:rPr>
              <w:t>Avoid the government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en-US"/>
              </w:rPr>
            </w:pPr>
            <w:r w:rsidRPr="0033604E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en-US"/>
              </w:rPr>
              <w:t>confrontation towards social conflicts, make the reform into a kind of technical work.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en-US"/>
              </w:rPr>
            </w:pPr>
            <w:r w:rsidRPr="0033604E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en-US"/>
              </w:rPr>
              <w:t>Parametric reform of pension can be focused on both the contribution and the expenditure</w:t>
            </w:r>
          </w:p>
          <w:p w:rsidR="000717F6" w:rsidRPr="0033604E" w:rsidRDefault="000717F6" w:rsidP="0088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en-US"/>
              </w:rPr>
            </w:pPr>
            <w:r w:rsidRPr="0033604E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en-US"/>
              </w:rPr>
              <w:t>Introduce social balance factor to enable the reforms cut spending and balance the gap between the rich and the poor.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In </w:t>
            </w:r>
            <w:hyperlink r:id="rId13" w:history="1">
              <w:r w:rsidRPr="00B12379">
                <w:rPr>
                  <w:rStyle w:val="Lienhypertexte"/>
                  <w:rFonts w:asciiTheme="minorHAnsi" w:hAnsiTheme="minorHAnsi" w:cstheme="minorHAnsi"/>
                  <w:bCs/>
                  <w:sz w:val="16"/>
                  <w:szCs w:val="16"/>
                </w:rPr>
                <w:t>Reform proposals, vol. III</w:t>
              </w:r>
            </w:hyperlink>
          </w:p>
        </w:tc>
      </w:tr>
      <w:tr w:rsidR="000717F6" w:rsidRPr="0033604E" w:rsidTr="00B12379">
        <w:trPr>
          <w:trHeight w:val="230"/>
        </w:trPr>
        <w:tc>
          <w:tcPr>
            <w:tcW w:w="1985" w:type="dxa"/>
            <w:vMerge/>
            <w:shd w:val="clear" w:color="auto" w:fill="E6E6E6"/>
            <w:vAlign w:val="center"/>
          </w:tcPr>
          <w:p w:rsidR="000717F6" w:rsidRPr="0033604E" w:rsidRDefault="000717F6" w:rsidP="003360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1.3.7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Ageing population and possible strategy of dealing with this situation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Ageing before </w:t>
            </w:r>
            <w:proofErr w:type="gramStart"/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become</w:t>
            </w:r>
            <w:proofErr w:type="gramEnd"/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rich syndrome; degradation of SI demographic ratio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Sp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Keep ageing workforce active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Long term care insurance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In </w:t>
            </w:r>
            <w:hyperlink r:id="rId14" w:history="1">
              <w:r w:rsidRPr="00B12379">
                <w:rPr>
                  <w:rStyle w:val="Lienhypertexte"/>
                  <w:rFonts w:asciiTheme="minorHAnsi" w:hAnsiTheme="minorHAnsi" w:cstheme="minorHAnsi"/>
                  <w:bCs/>
                  <w:sz w:val="16"/>
                  <w:szCs w:val="16"/>
                </w:rPr>
                <w:t>Reform proposals, vol. II</w:t>
              </w:r>
            </w:hyperlink>
          </w:p>
        </w:tc>
      </w:tr>
      <w:tr w:rsidR="000717F6" w:rsidRPr="0033604E" w:rsidTr="00B12379">
        <w:trPr>
          <w:trHeight w:val="230"/>
        </w:trPr>
        <w:tc>
          <w:tcPr>
            <w:tcW w:w="1985" w:type="dxa"/>
            <w:vMerge/>
            <w:shd w:val="clear" w:color="auto" w:fill="E6E6E6"/>
            <w:vAlign w:val="center"/>
          </w:tcPr>
          <w:p w:rsidR="000717F6" w:rsidRPr="0033604E" w:rsidRDefault="000717F6" w:rsidP="003360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717F6" w:rsidRPr="0033604E" w:rsidRDefault="000717F6" w:rsidP="0088415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1.3.8</w:t>
            </w:r>
          </w:p>
        </w:tc>
        <w:tc>
          <w:tcPr>
            <w:tcW w:w="3969" w:type="dxa"/>
            <w:shd w:val="clear" w:color="auto" w:fill="auto"/>
          </w:tcPr>
          <w:p w:rsidR="000717F6" w:rsidRPr="0033604E" w:rsidRDefault="000717F6" w:rsidP="0088415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Issue related to the informal sector integration in social security schemes</w:t>
            </w:r>
          </w:p>
        </w:tc>
        <w:tc>
          <w:tcPr>
            <w:tcW w:w="2978" w:type="dxa"/>
            <w:shd w:val="clear" w:color="auto" w:fill="auto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2018 </w:t>
            </w:r>
          </w:p>
        </w:tc>
        <w:tc>
          <w:tcPr>
            <w:tcW w:w="2410" w:type="dxa"/>
            <w:shd w:val="clear" w:color="auto" w:fill="auto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Forthcoming</w:t>
            </w:r>
          </w:p>
        </w:tc>
      </w:tr>
      <w:tr w:rsidR="000717F6" w:rsidRPr="0033604E" w:rsidTr="00565D98">
        <w:trPr>
          <w:trHeight w:val="230"/>
        </w:trPr>
        <w:tc>
          <w:tcPr>
            <w:tcW w:w="1985" w:type="dxa"/>
            <w:vMerge/>
            <w:shd w:val="clear" w:color="auto" w:fill="E6E6E6"/>
            <w:vAlign w:val="center"/>
          </w:tcPr>
          <w:p w:rsidR="000717F6" w:rsidRPr="0033604E" w:rsidRDefault="000717F6" w:rsidP="003360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CB9CA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1.3.9</w:t>
            </w:r>
          </w:p>
        </w:tc>
        <w:tc>
          <w:tcPr>
            <w:tcW w:w="3969" w:type="dxa"/>
            <w:shd w:val="clear" w:color="auto" w:fill="ACB9CA"/>
            <w:vAlign w:val="center"/>
          </w:tcPr>
          <w:p w:rsidR="000717F6" w:rsidRPr="0033604E" w:rsidRDefault="000717F6" w:rsidP="0088415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NDC (notional defined contribution) pension reform </w:t>
            </w:r>
          </w:p>
        </w:tc>
        <w:tc>
          <w:tcPr>
            <w:tcW w:w="2978" w:type="dxa"/>
            <w:shd w:val="clear" w:color="auto" w:fill="ACB9CA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Merged with 1.3.6</w:t>
            </w:r>
          </w:p>
        </w:tc>
        <w:tc>
          <w:tcPr>
            <w:tcW w:w="2410" w:type="dxa"/>
            <w:shd w:val="clear" w:color="auto" w:fill="ACB9CA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CB9CA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717F6" w:rsidRPr="0033604E" w:rsidTr="00565D98">
        <w:trPr>
          <w:trHeight w:val="230"/>
        </w:trPr>
        <w:tc>
          <w:tcPr>
            <w:tcW w:w="1985" w:type="dxa"/>
            <w:vMerge w:val="restart"/>
            <w:shd w:val="clear" w:color="auto" w:fill="E6E6E6"/>
            <w:vAlign w:val="center"/>
          </w:tcPr>
          <w:p w:rsidR="000717F6" w:rsidRPr="0033604E" w:rsidRDefault="000717F6" w:rsidP="003360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R5</w:t>
            </w:r>
            <w:r w:rsidR="0033604E" w:rsidRPr="003360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 </w:t>
            </w:r>
            <w:r w:rsidR="0033604E" w:rsidRPr="0033604E">
              <w:rPr>
                <w:rFonts w:asciiTheme="minorHAnsi" w:hAnsiTheme="minorHAnsi" w:cstheme="minorHAnsi"/>
                <w:sz w:val="16"/>
                <w:szCs w:val="16"/>
              </w:rPr>
              <w:t xml:space="preserve">Reform efforts in response to urbanization trends, in particular the harmonization/integration of the various basic social protection systems for different groups of </w:t>
            </w:r>
            <w:r w:rsidR="00B12379" w:rsidRPr="0033604E">
              <w:rPr>
                <w:rFonts w:asciiTheme="minorHAnsi" w:hAnsiTheme="minorHAnsi" w:cstheme="minorHAnsi"/>
                <w:sz w:val="16"/>
                <w:szCs w:val="16"/>
              </w:rPr>
              <w:t>beneficiaries</w:t>
            </w:r>
            <w:r w:rsidR="0033604E" w:rsidRPr="0033604E">
              <w:rPr>
                <w:rFonts w:asciiTheme="minorHAnsi" w:hAnsiTheme="minorHAnsi" w:cstheme="minorHAnsi"/>
                <w:sz w:val="16"/>
                <w:szCs w:val="16"/>
              </w:rPr>
              <w:t>, the portability of social insurances and better suited assistance schemes are supported</w:t>
            </w:r>
          </w:p>
        </w:tc>
        <w:tc>
          <w:tcPr>
            <w:tcW w:w="283" w:type="dxa"/>
            <w:shd w:val="clear" w:color="auto" w:fill="ACB9CA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1.4.1</w:t>
            </w:r>
          </w:p>
        </w:tc>
        <w:tc>
          <w:tcPr>
            <w:tcW w:w="3969" w:type="dxa"/>
            <w:shd w:val="clear" w:color="auto" w:fill="ACB9CA"/>
            <w:vAlign w:val="center"/>
          </w:tcPr>
          <w:p w:rsidR="000717F6" w:rsidRPr="0033604E" w:rsidRDefault="000717F6" w:rsidP="0088415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Improvement of the individual account component in public pension system for urban workers</w:t>
            </w:r>
          </w:p>
        </w:tc>
        <w:tc>
          <w:tcPr>
            <w:tcW w:w="2978" w:type="dxa"/>
            <w:shd w:val="clear" w:color="auto" w:fill="ACB9CA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Merged with 1.3.6</w:t>
            </w:r>
          </w:p>
        </w:tc>
        <w:tc>
          <w:tcPr>
            <w:tcW w:w="2410" w:type="dxa"/>
            <w:shd w:val="clear" w:color="auto" w:fill="ACB9CA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CB9CA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33604E" w:rsidRPr="0033604E" w:rsidTr="00565D98">
        <w:trPr>
          <w:trHeight w:val="230"/>
        </w:trPr>
        <w:tc>
          <w:tcPr>
            <w:tcW w:w="1985" w:type="dxa"/>
            <w:vMerge/>
            <w:shd w:val="clear" w:color="auto" w:fill="E6E6E6"/>
            <w:vAlign w:val="center"/>
          </w:tcPr>
          <w:p w:rsidR="000717F6" w:rsidRPr="0033604E" w:rsidRDefault="000717F6" w:rsidP="003360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1.4.2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17F6" w:rsidRPr="0033604E" w:rsidRDefault="000717F6" w:rsidP="0088415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Relationship between social-economic development and the redistribution function of social security</w:t>
            </w:r>
          </w:p>
        </w:tc>
        <w:tc>
          <w:tcPr>
            <w:tcW w:w="2978" w:type="dxa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Increase redistribution function of social security</w:t>
            </w:r>
          </w:p>
        </w:tc>
        <w:tc>
          <w:tcPr>
            <w:tcW w:w="2410" w:type="dxa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EU global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SF, F</w:t>
            </w:r>
          </w:p>
        </w:tc>
        <w:tc>
          <w:tcPr>
            <w:tcW w:w="2977" w:type="dxa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Monitor and improve redistribution through SS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Relate parametric reform and redistributive functions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In </w:t>
            </w:r>
            <w:hyperlink r:id="rId15" w:history="1">
              <w:r w:rsidRPr="00B12379">
                <w:rPr>
                  <w:rStyle w:val="Lienhypertexte"/>
                  <w:rFonts w:asciiTheme="minorHAnsi" w:hAnsiTheme="minorHAnsi" w:cstheme="minorHAnsi"/>
                  <w:bCs/>
                  <w:sz w:val="16"/>
                  <w:szCs w:val="16"/>
                </w:rPr>
                <w:t>Reform Proposals, vol. II</w:t>
              </w:r>
            </w:hyperlink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&amp; </w:t>
            </w:r>
            <w:hyperlink r:id="rId16" w:history="1">
              <w:r w:rsidRPr="00B12379">
                <w:rPr>
                  <w:rStyle w:val="Lienhypertexte"/>
                  <w:rFonts w:asciiTheme="minorHAnsi" w:hAnsiTheme="minorHAnsi" w:cstheme="minorHAnsi"/>
                  <w:bCs/>
                  <w:sz w:val="16"/>
                  <w:szCs w:val="16"/>
                </w:rPr>
                <w:t>III</w:t>
              </w:r>
            </w:hyperlink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+ forthcoming (1.3.5)</w:t>
            </w:r>
          </w:p>
        </w:tc>
      </w:tr>
      <w:tr w:rsidR="0033604E" w:rsidRPr="0033604E" w:rsidTr="00565D98">
        <w:trPr>
          <w:trHeight w:val="230"/>
        </w:trPr>
        <w:tc>
          <w:tcPr>
            <w:tcW w:w="1985" w:type="dxa"/>
            <w:vMerge/>
            <w:shd w:val="clear" w:color="auto" w:fill="E6E6E6"/>
            <w:vAlign w:val="center"/>
          </w:tcPr>
          <w:p w:rsidR="000717F6" w:rsidRPr="0033604E" w:rsidRDefault="000717F6" w:rsidP="003360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1.4.3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17F6" w:rsidRPr="0033604E" w:rsidRDefault="000717F6" w:rsidP="0088415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Strategy of integrating social security system in urban and rural context also through the portability of social insurances</w:t>
            </w:r>
          </w:p>
        </w:tc>
        <w:tc>
          <w:tcPr>
            <w:tcW w:w="2978" w:type="dxa"/>
            <w:vAlign w:val="center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Improve system integration</w:t>
            </w:r>
          </w:p>
        </w:tc>
        <w:tc>
          <w:tcPr>
            <w:tcW w:w="2410" w:type="dxa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EU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Sp</w:t>
            </w:r>
          </w:p>
        </w:tc>
        <w:tc>
          <w:tcPr>
            <w:tcW w:w="2977" w:type="dxa"/>
          </w:tcPr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Ensure smooth transition from rural to urban scheme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>Improve mechanisms for vesting and portability</w:t>
            </w:r>
          </w:p>
          <w:p w:rsidR="000717F6" w:rsidRPr="0033604E" w:rsidRDefault="000717F6" w:rsidP="0088415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60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In </w:t>
            </w:r>
            <w:hyperlink r:id="rId17" w:history="1">
              <w:r w:rsidRPr="00B12379">
                <w:rPr>
                  <w:rStyle w:val="Lienhypertexte"/>
                  <w:rFonts w:asciiTheme="minorHAnsi" w:hAnsiTheme="minorHAnsi" w:cstheme="minorHAnsi"/>
                  <w:bCs/>
                  <w:sz w:val="16"/>
                  <w:szCs w:val="16"/>
                </w:rPr>
                <w:t>Reform Proposals, vol. I</w:t>
              </w:r>
            </w:hyperlink>
          </w:p>
        </w:tc>
      </w:tr>
    </w:tbl>
    <w:p w:rsidR="00884158" w:rsidRPr="0033604E" w:rsidRDefault="00884158" w:rsidP="000717F6">
      <w:pPr>
        <w:rPr>
          <w:rFonts w:asciiTheme="minorHAnsi" w:hAnsiTheme="minorHAnsi" w:cstheme="minorHAnsi"/>
          <w:sz w:val="16"/>
          <w:szCs w:val="16"/>
        </w:rPr>
      </w:pPr>
    </w:p>
    <w:sectPr w:rsidR="00884158" w:rsidRPr="0033604E" w:rsidSect="00565D98">
      <w:pgSz w:w="16840" w:h="11900" w:orient="landscape"/>
      <w:pgMar w:top="843" w:right="1417" w:bottom="1134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a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F6"/>
    <w:rsid w:val="0000572D"/>
    <w:rsid w:val="000717F6"/>
    <w:rsid w:val="0033604E"/>
    <w:rsid w:val="004F0A0E"/>
    <w:rsid w:val="00565D98"/>
    <w:rsid w:val="005D7A0D"/>
    <w:rsid w:val="00884158"/>
    <w:rsid w:val="009335DB"/>
    <w:rsid w:val="00A464D3"/>
    <w:rsid w:val="00B12379"/>
    <w:rsid w:val="00BA0913"/>
    <w:rsid w:val="00CE0048"/>
    <w:rsid w:val="00F16F50"/>
    <w:rsid w:val="00FB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5070B90-67ED-514C-B03C-6807BC94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7F6"/>
    <w:pPr>
      <w:spacing w:after="200" w:line="320" w:lineRule="exact"/>
      <w:jc w:val="both"/>
    </w:pPr>
    <w:rPr>
      <w:rFonts w:ascii="Arial" w:eastAsia="Calibri" w:hAnsi="Arial" w:cs="Arial"/>
      <w:color w:val="000000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572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5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ender" TargetMode="External"/><Relationship Id="rId13" Type="http://schemas.openxmlformats.org/officeDocument/2006/relationships/hyperlink" Target="C1ReformProposals/DraftReformProposals2017EN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1ReformProposals/DraftReformProposals2016EN.pdf" TargetMode="External"/><Relationship Id="rId12" Type="http://schemas.openxmlformats.org/officeDocument/2006/relationships/hyperlink" Target="C1ReformProposals/2015DraftReformProposalsEN.pdf" TargetMode="External"/><Relationship Id="rId17" Type="http://schemas.openxmlformats.org/officeDocument/2006/relationships/hyperlink" Target="C1ReformProposals/2015DraftReformProposalsEN.pdf" TargetMode="External"/><Relationship Id="rId2" Type="http://schemas.openxmlformats.org/officeDocument/2006/relationships/settings" Target="settings.xml"/><Relationship Id="rId16" Type="http://schemas.openxmlformats.org/officeDocument/2006/relationships/hyperlink" Target="C1ReformProposals/DraftReformProposals2017EN.pdf" TargetMode="External"/><Relationship Id="rId1" Type="http://schemas.openxmlformats.org/officeDocument/2006/relationships/styles" Target="styles.xml"/><Relationship Id="rId6" Type="http://schemas.openxmlformats.org/officeDocument/2006/relationships/hyperlink" Target="C1ReformProposals/DraftReformProposals2017EN.pdf" TargetMode="External"/><Relationship Id="rId11" Type="http://schemas.openxmlformats.org/officeDocument/2006/relationships/hyperlink" Target="C1ReformProposals/proposalnewpension-v3CNEN.pdf" TargetMode="External"/><Relationship Id="rId5" Type="http://schemas.openxmlformats.org/officeDocument/2006/relationships/hyperlink" Target="C1ReformProposals/DraftReformProposals2016EN.pdf" TargetMode="External"/><Relationship Id="rId15" Type="http://schemas.openxmlformats.org/officeDocument/2006/relationships/hyperlink" Target="C1ReformProposals/DraftReformProposals2016EN.pdf" TargetMode="External"/><Relationship Id="rId10" Type="http://schemas.openxmlformats.org/officeDocument/2006/relationships/hyperlink" Target="C1ReformProposals/2015DraftReformProposalsEN.pdf" TargetMode="External"/><Relationship Id="rId19" Type="http://schemas.openxmlformats.org/officeDocument/2006/relationships/theme" Target="theme/theme1.xml"/><Relationship Id="rId4" Type="http://schemas.openxmlformats.org/officeDocument/2006/relationships/hyperlink" Target="C1ReformProposals/2015DraftReformProposalsEN.pdf" TargetMode="External"/><Relationship Id="rId9" Type="http://schemas.openxmlformats.org/officeDocument/2006/relationships/hyperlink" Target="C1ReformProposals/2015DraftReformProposalsEN.pdf" TargetMode="External"/><Relationship Id="rId14" Type="http://schemas.openxmlformats.org/officeDocument/2006/relationships/hyperlink" Target="C1ReformProposals/DraftReformProposals2016E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903</Words>
  <Characters>5482</Characters>
  <Application>Microsoft Office Word</Application>
  <DocSecurity>0</DocSecurity>
  <Lines>342</Lines>
  <Paragraphs>168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Jean-Victor Gruat</dc:creator>
  <cp:keywords/>
  <dc:description/>
  <cp:lastModifiedBy>Jean-Victor Gruat</cp:lastModifiedBy>
  <cp:revision>5</cp:revision>
  <cp:lastPrinted>2018-08-16T15:21:00Z</cp:lastPrinted>
  <dcterms:created xsi:type="dcterms:W3CDTF">2018-08-16T15:10:00Z</dcterms:created>
  <dcterms:modified xsi:type="dcterms:W3CDTF">2018-08-16T15:34:00Z</dcterms:modified>
  <cp:category/>
</cp:coreProperties>
</file>