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92B" w:rsidRPr="006E1E71" w:rsidRDefault="005731DC" w:rsidP="006E1E71">
      <w:pPr>
        <w:ind w:firstLineChars="550" w:firstLine="2429"/>
        <w:rPr>
          <w:b/>
          <w:sz w:val="44"/>
          <w:szCs w:val="44"/>
        </w:rPr>
      </w:pPr>
      <w:r w:rsidRPr="006E1E71">
        <w:rPr>
          <w:rFonts w:hint="eastAsia"/>
          <w:b/>
          <w:sz w:val="44"/>
          <w:szCs w:val="44"/>
        </w:rPr>
        <w:t>MISSION</w:t>
      </w:r>
      <w:r w:rsidR="00954E40" w:rsidRPr="006E1E71">
        <w:rPr>
          <w:rFonts w:hint="eastAsia"/>
          <w:b/>
          <w:sz w:val="44"/>
          <w:szCs w:val="44"/>
        </w:rPr>
        <w:t xml:space="preserve"> </w:t>
      </w:r>
      <w:r w:rsidRPr="006E1E71">
        <w:rPr>
          <w:rFonts w:hint="eastAsia"/>
          <w:b/>
          <w:sz w:val="44"/>
          <w:szCs w:val="44"/>
        </w:rPr>
        <w:t>REPORT</w:t>
      </w:r>
    </w:p>
    <w:p w:rsidR="004D5E07" w:rsidRPr="006E1E71" w:rsidRDefault="00954E40" w:rsidP="006E1E71">
      <w:pPr>
        <w:ind w:firstLineChars="550" w:firstLine="1988"/>
        <w:rPr>
          <w:b/>
          <w:sz w:val="36"/>
          <w:szCs w:val="36"/>
        </w:rPr>
      </w:pPr>
      <w:r w:rsidRPr="006E1E71">
        <w:rPr>
          <w:rFonts w:hint="eastAsia"/>
          <w:b/>
          <w:sz w:val="36"/>
          <w:szCs w:val="36"/>
        </w:rPr>
        <w:t xml:space="preserve">  </w:t>
      </w:r>
      <w:r w:rsidR="006E1E71" w:rsidRPr="006E1E71">
        <w:rPr>
          <w:rFonts w:hint="eastAsia"/>
          <w:b/>
          <w:sz w:val="36"/>
          <w:szCs w:val="36"/>
        </w:rPr>
        <w:t xml:space="preserve">   </w:t>
      </w:r>
      <w:r w:rsidR="00C9040D">
        <w:rPr>
          <w:rFonts w:hint="eastAsia"/>
          <w:b/>
          <w:sz w:val="36"/>
          <w:szCs w:val="36"/>
        </w:rPr>
        <w:t xml:space="preserve"> </w:t>
      </w:r>
      <w:r w:rsidRPr="006E1E71">
        <w:rPr>
          <w:rFonts w:hint="eastAsia"/>
          <w:b/>
          <w:sz w:val="36"/>
          <w:szCs w:val="36"/>
        </w:rPr>
        <w:t>30 April 2019</w:t>
      </w:r>
    </w:p>
    <w:p w:rsidR="00C9040D" w:rsidRDefault="00C9040D" w:rsidP="00C9040D">
      <w:pPr>
        <w:ind w:firstLineChars="400" w:firstLine="1446"/>
        <w:rPr>
          <w:b/>
          <w:sz w:val="36"/>
          <w:szCs w:val="36"/>
        </w:rPr>
      </w:pPr>
      <w:r>
        <w:rPr>
          <w:rFonts w:hint="eastAsia"/>
          <w:b/>
          <w:sz w:val="36"/>
          <w:szCs w:val="36"/>
        </w:rPr>
        <w:t>EUCSPRP C1 Main Expert</w:t>
      </w:r>
      <w:r>
        <w:rPr>
          <w:rFonts w:hint="eastAsia"/>
          <w:b/>
          <w:sz w:val="36"/>
          <w:szCs w:val="36"/>
        </w:rPr>
        <w:t>（</w:t>
      </w:r>
      <w:r>
        <w:rPr>
          <w:rFonts w:hint="eastAsia"/>
          <w:b/>
          <w:sz w:val="36"/>
          <w:szCs w:val="36"/>
        </w:rPr>
        <w:t>Operation</w:t>
      </w:r>
      <w:r>
        <w:rPr>
          <w:rFonts w:hint="eastAsia"/>
          <w:b/>
          <w:sz w:val="36"/>
          <w:szCs w:val="36"/>
        </w:rPr>
        <w:t>）</w:t>
      </w:r>
    </w:p>
    <w:p w:rsidR="006E1E71" w:rsidRPr="006E1E71" w:rsidRDefault="006E1E71" w:rsidP="00C9040D">
      <w:pPr>
        <w:ind w:firstLineChars="850" w:firstLine="3072"/>
        <w:rPr>
          <w:b/>
          <w:sz w:val="36"/>
          <w:szCs w:val="36"/>
        </w:rPr>
      </w:pPr>
      <w:r w:rsidRPr="006E1E71">
        <w:rPr>
          <w:rFonts w:hint="eastAsia"/>
          <w:b/>
          <w:sz w:val="36"/>
          <w:szCs w:val="36"/>
        </w:rPr>
        <w:t xml:space="preserve">Zhang </w:t>
      </w:r>
      <w:r w:rsidR="00274929" w:rsidRPr="006E1E71">
        <w:rPr>
          <w:b/>
          <w:sz w:val="36"/>
          <w:szCs w:val="36"/>
        </w:rPr>
        <w:t>Gouging</w:t>
      </w:r>
    </w:p>
    <w:p w:rsidR="006E1E71" w:rsidRPr="00954E40" w:rsidRDefault="006E1E71" w:rsidP="006E1E71">
      <w:pPr>
        <w:ind w:firstLineChars="250" w:firstLine="900"/>
        <w:rPr>
          <w:sz w:val="36"/>
          <w:szCs w:val="36"/>
        </w:rPr>
      </w:pPr>
    </w:p>
    <w:p w:rsidR="00FA19F6" w:rsidRDefault="004C4B1A" w:rsidP="004C4B1A">
      <w:pPr>
        <w:pStyle w:val="Paragraphedeliste"/>
        <w:numPr>
          <w:ilvl w:val="0"/>
          <w:numId w:val="1"/>
        </w:numPr>
        <w:ind w:firstLineChars="0"/>
        <w:rPr>
          <w:sz w:val="28"/>
          <w:szCs w:val="28"/>
        </w:rPr>
      </w:pPr>
      <w:r>
        <w:rPr>
          <w:rFonts w:hint="eastAsia"/>
          <w:sz w:val="28"/>
          <w:szCs w:val="28"/>
        </w:rPr>
        <w:t xml:space="preserve">As part of the SPRP project plan of activities 2019, it was agreed by the PAC meeting on 23 January 2019 a provincial study visit </w:t>
      </w:r>
      <w:r w:rsidR="0095506C">
        <w:rPr>
          <w:rFonts w:hint="eastAsia"/>
          <w:sz w:val="28"/>
          <w:szCs w:val="28"/>
        </w:rPr>
        <w:t xml:space="preserve">on management of social security to be </w:t>
      </w:r>
      <w:r w:rsidR="0095506C">
        <w:rPr>
          <w:sz w:val="28"/>
          <w:szCs w:val="28"/>
        </w:rPr>
        <w:t>organized</w:t>
      </w:r>
      <w:r w:rsidR="0095506C">
        <w:rPr>
          <w:rFonts w:hint="eastAsia"/>
          <w:sz w:val="28"/>
          <w:szCs w:val="28"/>
        </w:rPr>
        <w:t xml:space="preserve"> for Guangdong representatives around the topic of social security governance. </w:t>
      </w:r>
      <w:r w:rsidR="00274929">
        <w:rPr>
          <w:rFonts w:hint="eastAsia"/>
          <w:sz w:val="28"/>
          <w:szCs w:val="28"/>
        </w:rPr>
        <w:t xml:space="preserve">This activity will be </w:t>
      </w:r>
      <w:r w:rsidR="00274929">
        <w:rPr>
          <w:sz w:val="28"/>
          <w:szCs w:val="28"/>
        </w:rPr>
        <w:t>organized</w:t>
      </w:r>
      <w:r w:rsidR="00274929">
        <w:rPr>
          <w:rFonts w:hint="eastAsia"/>
          <w:sz w:val="28"/>
          <w:szCs w:val="28"/>
        </w:rPr>
        <w:t xml:space="preserve"> for 6 participants from Guangdong, 4 provincial representatives and 2 from municipal representatives, in 2 countries for a duration of total 6 days. </w:t>
      </w:r>
      <w:r w:rsidR="005731DC" w:rsidRPr="004C4B1A">
        <w:rPr>
          <w:rFonts w:hint="eastAsia"/>
          <w:sz w:val="28"/>
          <w:szCs w:val="28"/>
        </w:rPr>
        <w:t xml:space="preserve">Under the direction of the Resident EU Expert C1 </w:t>
      </w:r>
      <w:r w:rsidR="006E1E71" w:rsidRPr="004C4B1A">
        <w:rPr>
          <w:rFonts w:hint="eastAsia"/>
          <w:sz w:val="28"/>
          <w:szCs w:val="28"/>
        </w:rPr>
        <w:t xml:space="preserve">of </w:t>
      </w:r>
      <w:r w:rsidR="005731DC" w:rsidRPr="004C4B1A">
        <w:rPr>
          <w:rFonts w:hint="eastAsia"/>
          <w:sz w:val="28"/>
          <w:szCs w:val="28"/>
        </w:rPr>
        <w:t xml:space="preserve">China </w:t>
      </w:r>
      <w:r w:rsidR="005731DC" w:rsidRPr="004C4B1A">
        <w:rPr>
          <w:sz w:val="28"/>
          <w:szCs w:val="28"/>
        </w:rPr>
        <w:t>–</w:t>
      </w:r>
      <w:r w:rsidR="005731DC" w:rsidRPr="004C4B1A">
        <w:rPr>
          <w:rFonts w:hint="eastAsia"/>
          <w:sz w:val="28"/>
          <w:szCs w:val="28"/>
        </w:rPr>
        <w:t xml:space="preserve"> EU Social Protection Project Mr. </w:t>
      </w:r>
      <w:r w:rsidR="006E1E71" w:rsidRPr="004C4B1A">
        <w:rPr>
          <w:rFonts w:hint="eastAsia"/>
          <w:sz w:val="28"/>
          <w:szCs w:val="28"/>
        </w:rPr>
        <w:t>Jean Victor Gruat,</w:t>
      </w:r>
      <w:r w:rsidR="004D5E07" w:rsidRPr="004C4B1A">
        <w:rPr>
          <w:rFonts w:hint="eastAsia"/>
          <w:sz w:val="28"/>
          <w:szCs w:val="28"/>
        </w:rPr>
        <w:t xml:space="preserve"> </w:t>
      </w:r>
      <w:r w:rsidR="006E1E71" w:rsidRPr="004C4B1A">
        <w:rPr>
          <w:rFonts w:hint="eastAsia"/>
          <w:sz w:val="28"/>
          <w:szCs w:val="28"/>
        </w:rPr>
        <w:t xml:space="preserve">with the careful arrangement </w:t>
      </w:r>
      <w:r w:rsidR="004D5E07" w:rsidRPr="004C4B1A">
        <w:rPr>
          <w:rFonts w:hint="eastAsia"/>
          <w:sz w:val="28"/>
          <w:szCs w:val="28"/>
        </w:rPr>
        <w:t>from Mr. De Le</w:t>
      </w:r>
      <w:r w:rsidR="00EB49A3" w:rsidRPr="004C4B1A">
        <w:rPr>
          <w:rFonts w:hint="eastAsia"/>
          <w:sz w:val="28"/>
          <w:szCs w:val="28"/>
        </w:rPr>
        <w:t>spinay Laurent of Expertise France and endors</w:t>
      </w:r>
      <w:r w:rsidR="00BF3534" w:rsidRPr="004C4B1A">
        <w:rPr>
          <w:rFonts w:hint="eastAsia"/>
          <w:sz w:val="28"/>
          <w:szCs w:val="28"/>
        </w:rPr>
        <w:t>ed</w:t>
      </w:r>
      <w:r w:rsidR="00730DB0" w:rsidRPr="004C4B1A">
        <w:rPr>
          <w:rFonts w:hint="eastAsia"/>
          <w:sz w:val="28"/>
          <w:szCs w:val="28"/>
        </w:rPr>
        <w:t xml:space="preserve"> by NDRC and DRC Guangdong P</w:t>
      </w:r>
      <w:r w:rsidR="00EB49A3" w:rsidRPr="004C4B1A">
        <w:rPr>
          <w:rFonts w:hint="eastAsia"/>
          <w:sz w:val="28"/>
          <w:szCs w:val="28"/>
        </w:rPr>
        <w:t>rovince</w:t>
      </w:r>
      <w:r w:rsidR="00BF3534" w:rsidRPr="004C4B1A">
        <w:rPr>
          <w:rFonts w:hint="eastAsia"/>
          <w:sz w:val="28"/>
          <w:szCs w:val="28"/>
        </w:rPr>
        <w:t>, I companied the GD DRC delegation to complete the PARTICIPPATION IN PROVINCIAL DIALOGUEAND STUD</w:t>
      </w:r>
      <w:r w:rsidR="00730DB0" w:rsidRPr="004C4B1A">
        <w:rPr>
          <w:rFonts w:hint="eastAsia"/>
          <w:sz w:val="28"/>
          <w:szCs w:val="28"/>
        </w:rPr>
        <w:t>Y VISIT FOR GUANGDONG DRC MADRID AND PARIS 2</w:t>
      </w:r>
      <w:r w:rsidR="00C24B01">
        <w:rPr>
          <w:rFonts w:hint="eastAsia"/>
          <w:sz w:val="28"/>
          <w:szCs w:val="28"/>
        </w:rPr>
        <w:t>1 TO 27 APRIL 2019 (see attachment</w:t>
      </w:r>
      <w:r w:rsidR="00730DB0" w:rsidRPr="004C4B1A">
        <w:rPr>
          <w:rFonts w:hint="eastAsia"/>
          <w:sz w:val="28"/>
          <w:szCs w:val="28"/>
        </w:rPr>
        <w:t xml:space="preserve"> 1 TERMS OF REFERENCE Jean-Victor Gruat, 22 February 2019). </w:t>
      </w:r>
    </w:p>
    <w:p w:rsidR="00F93C66" w:rsidRDefault="00F93C66" w:rsidP="004C4B1A">
      <w:pPr>
        <w:pStyle w:val="Paragraphedeliste"/>
        <w:numPr>
          <w:ilvl w:val="0"/>
          <w:numId w:val="1"/>
        </w:numPr>
        <w:ind w:firstLineChars="0"/>
        <w:rPr>
          <w:sz w:val="28"/>
          <w:szCs w:val="28"/>
        </w:rPr>
      </w:pPr>
      <w:r>
        <w:rPr>
          <w:rFonts w:hint="eastAsia"/>
          <w:sz w:val="28"/>
          <w:szCs w:val="28"/>
        </w:rPr>
        <w:t>According to this activity plan Guangdong provincial DRC recommended 4 representatives to join, they are</w:t>
      </w:r>
      <w:r w:rsidR="00BD5053">
        <w:rPr>
          <w:rFonts w:hint="eastAsia"/>
          <w:sz w:val="28"/>
          <w:szCs w:val="28"/>
        </w:rPr>
        <w:t>:</w:t>
      </w:r>
      <w:r>
        <w:rPr>
          <w:rFonts w:hint="eastAsia"/>
          <w:sz w:val="28"/>
          <w:szCs w:val="28"/>
        </w:rPr>
        <w:t xml:space="preserve"> </w:t>
      </w:r>
    </w:p>
    <w:p w:rsidR="00F93C66" w:rsidRDefault="00F93C66" w:rsidP="00F93C66">
      <w:pPr>
        <w:pStyle w:val="Paragraphedeliste"/>
        <w:ind w:left="360" w:firstLineChars="0" w:firstLine="0"/>
        <w:rPr>
          <w:sz w:val="28"/>
          <w:szCs w:val="28"/>
        </w:rPr>
      </w:pPr>
      <w:r>
        <w:rPr>
          <w:rFonts w:hint="eastAsia"/>
          <w:sz w:val="28"/>
          <w:szCs w:val="28"/>
        </w:rPr>
        <w:lastRenderedPageBreak/>
        <w:t>Mr. Huang Huadong, Chief Economist of GD Provincial DRC;</w:t>
      </w:r>
    </w:p>
    <w:p w:rsidR="00F93C66" w:rsidRDefault="00F93C66" w:rsidP="00F93C66">
      <w:pPr>
        <w:pStyle w:val="Paragraphedeliste"/>
        <w:ind w:left="360" w:firstLineChars="0" w:firstLine="0"/>
        <w:rPr>
          <w:sz w:val="28"/>
          <w:szCs w:val="28"/>
        </w:rPr>
      </w:pPr>
      <w:r>
        <w:rPr>
          <w:rFonts w:hint="eastAsia"/>
          <w:sz w:val="28"/>
          <w:szCs w:val="28"/>
        </w:rPr>
        <w:t>MR. Li Gangchao, Deputy Division Director of GD Provincial DRC;</w:t>
      </w:r>
      <w:r w:rsidR="005731DC" w:rsidRPr="004C4B1A">
        <w:rPr>
          <w:rFonts w:hint="eastAsia"/>
          <w:sz w:val="28"/>
          <w:szCs w:val="28"/>
        </w:rPr>
        <w:t xml:space="preserve"> </w:t>
      </w:r>
    </w:p>
    <w:p w:rsidR="000B567E" w:rsidRDefault="00F93C66" w:rsidP="00F93C66">
      <w:pPr>
        <w:pStyle w:val="Paragraphedeliste"/>
        <w:ind w:left="360" w:firstLineChars="0" w:firstLine="0"/>
        <w:rPr>
          <w:sz w:val="28"/>
          <w:szCs w:val="28"/>
        </w:rPr>
      </w:pPr>
      <w:r>
        <w:rPr>
          <w:rFonts w:hint="eastAsia"/>
          <w:sz w:val="28"/>
          <w:szCs w:val="28"/>
        </w:rPr>
        <w:t xml:space="preserve">Mr. Zhang Lihu, Program Officer of </w:t>
      </w:r>
      <w:r w:rsidR="000B567E">
        <w:rPr>
          <w:rFonts w:hint="eastAsia"/>
          <w:sz w:val="28"/>
          <w:szCs w:val="28"/>
        </w:rPr>
        <w:t>GD Provincial DRC; and</w:t>
      </w:r>
    </w:p>
    <w:p w:rsidR="005731DC" w:rsidRDefault="000B567E" w:rsidP="00F93C66">
      <w:pPr>
        <w:pStyle w:val="Paragraphedeliste"/>
        <w:ind w:left="360" w:firstLineChars="0" w:firstLine="0"/>
        <w:rPr>
          <w:sz w:val="28"/>
          <w:szCs w:val="28"/>
        </w:rPr>
      </w:pPr>
      <w:r>
        <w:rPr>
          <w:rFonts w:hint="eastAsia"/>
          <w:sz w:val="28"/>
          <w:szCs w:val="28"/>
        </w:rPr>
        <w:t>Mr. Gong Penghui, Program Officer of GD Provincial DRC;</w:t>
      </w:r>
      <w:r w:rsidR="005731DC" w:rsidRPr="004C4B1A">
        <w:rPr>
          <w:rFonts w:hint="eastAsia"/>
          <w:sz w:val="28"/>
          <w:szCs w:val="28"/>
        </w:rPr>
        <w:t xml:space="preserve"> </w:t>
      </w:r>
    </w:p>
    <w:p w:rsidR="00B577EB" w:rsidRDefault="00B577EB" w:rsidP="00F93C66">
      <w:pPr>
        <w:pStyle w:val="Paragraphedeliste"/>
        <w:ind w:left="360" w:firstLineChars="0" w:firstLine="0"/>
        <w:rPr>
          <w:sz w:val="28"/>
          <w:szCs w:val="28"/>
        </w:rPr>
      </w:pPr>
      <w:r>
        <w:rPr>
          <w:rFonts w:hint="eastAsia"/>
          <w:sz w:val="28"/>
          <w:szCs w:val="28"/>
        </w:rPr>
        <w:t>There are no representatives recommended from the Guangzhou Municipal DRC for this activity.</w:t>
      </w:r>
    </w:p>
    <w:p w:rsidR="001B20DF" w:rsidRDefault="001B20DF" w:rsidP="001B20DF">
      <w:pPr>
        <w:pStyle w:val="Paragraphedeliste"/>
        <w:numPr>
          <w:ilvl w:val="0"/>
          <w:numId w:val="1"/>
        </w:numPr>
        <w:ind w:firstLineChars="0"/>
        <w:rPr>
          <w:sz w:val="28"/>
          <w:szCs w:val="28"/>
        </w:rPr>
      </w:pPr>
      <w:r>
        <w:rPr>
          <w:rFonts w:hint="eastAsia"/>
          <w:sz w:val="28"/>
          <w:szCs w:val="28"/>
        </w:rPr>
        <w:t>Study Visit to Spain, 22-23 April 2019</w:t>
      </w:r>
    </w:p>
    <w:p w:rsidR="00593E27" w:rsidRDefault="001B20DF" w:rsidP="001B20DF">
      <w:pPr>
        <w:pStyle w:val="Paragraphedeliste"/>
        <w:ind w:left="360" w:firstLineChars="0" w:firstLine="0"/>
        <w:rPr>
          <w:sz w:val="28"/>
          <w:szCs w:val="28"/>
        </w:rPr>
      </w:pPr>
      <w:r>
        <w:rPr>
          <w:rFonts w:hint="eastAsia"/>
          <w:sz w:val="28"/>
          <w:szCs w:val="28"/>
        </w:rPr>
        <w:t>Day 1</w:t>
      </w:r>
      <w:r w:rsidR="00613F06">
        <w:rPr>
          <w:rFonts w:hint="eastAsia"/>
          <w:sz w:val="28"/>
          <w:szCs w:val="28"/>
        </w:rPr>
        <w:t>)</w:t>
      </w:r>
      <w:r>
        <w:rPr>
          <w:rFonts w:hint="eastAsia"/>
          <w:sz w:val="28"/>
          <w:szCs w:val="28"/>
        </w:rPr>
        <w:t xml:space="preserve">: </w:t>
      </w:r>
      <w:r w:rsidR="00591527">
        <w:rPr>
          <w:rFonts w:hint="eastAsia"/>
          <w:sz w:val="28"/>
          <w:szCs w:val="28"/>
        </w:rPr>
        <w:t xml:space="preserve">The activity was held at the Headquarters of </w:t>
      </w:r>
      <w:r>
        <w:rPr>
          <w:rFonts w:hint="eastAsia"/>
          <w:sz w:val="28"/>
          <w:szCs w:val="28"/>
        </w:rPr>
        <w:t xml:space="preserve">Ministry of Labour, Migration and Social Security </w:t>
      </w:r>
      <w:r w:rsidR="00591527">
        <w:rPr>
          <w:rFonts w:hint="eastAsia"/>
          <w:sz w:val="28"/>
          <w:szCs w:val="28"/>
        </w:rPr>
        <w:t xml:space="preserve">(MITRAMISS). First Mr. Gonzalo Gimenez Coloma, General Technical Secretary </w:t>
      </w:r>
      <w:r w:rsidR="00591527">
        <w:rPr>
          <w:sz w:val="28"/>
          <w:szCs w:val="28"/>
        </w:rPr>
        <w:t>introduced</w:t>
      </w:r>
      <w:r w:rsidR="00591527">
        <w:rPr>
          <w:rFonts w:hint="eastAsia"/>
          <w:sz w:val="28"/>
          <w:szCs w:val="28"/>
        </w:rPr>
        <w:t xml:space="preserve"> the delegation about the national economic situation</w:t>
      </w:r>
      <w:r w:rsidR="00C762F5">
        <w:rPr>
          <w:rFonts w:hint="eastAsia"/>
          <w:sz w:val="28"/>
          <w:szCs w:val="28"/>
        </w:rPr>
        <w:t xml:space="preserve"> of GDP </w:t>
      </w:r>
      <w:r w:rsidR="00C762F5">
        <w:rPr>
          <w:sz w:val="28"/>
          <w:szCs w:val="28"/>
        </w:rPr>
        <w:t>growth</w:t>
      </w:r>
      <w:r w:rsidR="00C762F5">
        <w:rPr>
          <w:rFonts w:hint="eastAsia"/>
          <w:sz w:val="28"/>
          <w:szCs w:val="28"/>
        </w:rPr>
        <w:t xml:space="preserve"> 2.2% this year and 1.9% for year 2020, the unemployment rate is 14.5% higher than the EU average unemployment rate of 7.5%; the participants for pension scheme is reducing so</w:t>
      </w:r>
      <w:r w:rsidR="00F34137">
        <w:rPr>
          <w:rFonts w:hint="eastAsia"/>
          <w:sz w:val="28"/>
          <w:szCs w:val="28"/>
        </w:rPr>
        <w:t xml:space="preserve"> far, the wage level is cutting down. The economic structure is facing reform to meet the challenge of ageing, low-carbon (LC)</w:t>
      </w:r>
      <w:r w:rsidR="00F34137">
        <w:rPr>
          <w:rFonts w:hint="eastAsia"/>
          <w:sz w:val="28"/>
          <w:szCs w:val="28"/>
        </w:rPr>
        <w:t>，</w:t>
      </w:r>
      <w:r w:rsidR="00F34137">
        <w:rPr>
          <w:rFonts w:hint="eastAsia"/>
          <w:sz w:val="28"/>
          <w:szCs w:val="28"/>
        </w:rPr>
        <w:t>digitization, 4</w:t>
      </w:r>
      <w:r w:rsidR="00F34137" w:rsidRPr="00F34137">
        <w:rPr>
          <w:rFonts w:hint="eastAsia"/>
          <w:sz w:val="28"/>
          <w:szCs w:val="28"/>
          <w:vertAlign w:val="superscript"/>
        </w:rPr>
        <w:t>th</w:t>
      </w:r>
      <w:r w:rsidR="00F34137">
        <w:rPr>
          <w:rFonts w:hint="eastAsia"/>
          <w:sz w:val="28"/>
          <w:szCs w:val="28"/>
        </w:rPr>
        <w:t xml:space="preserve"> industry revolution, life-long training and education, labour </w:t>
      </w:r>
      <w:r w:rsidR="00F34137">
        <w:rPr>
          <w:sz w:val="28"/>
          <w:szCs w:val="28"/>
        </w:rPr>
        <w:t>market</w:t>
      </w:r>
      <w:r w:rsidR="00F34137">
        <w:rPr>
          <w:rFonts w:hint="eastAsia"/>
          <w:sz w:val="28"/>
          <w:szCs w:val="28"/>
        </w:rPr>
        <w:t xml:space="preserve"> development. He also mentioned the </w:t>
      </w:r>
      <w:r w:rsidR="00F34137">
        <w:rPr>
          <w:sz w:val="28"/>
          <w:szCs w:val="28"/>
        </w:rPr>
        <w:t>bilateral</w:t>
      </w:r>
      <w:r w:rsidR="00F34137">
        <w:rPr>
          <w:rFonts w:hint="eastAsia"/>
          <w:sz w:val="28"/>
          <w:szCs w:val="28"/>
        </w:rPr>
        <w:t xml:space="preserve"> relation with China is becoming </w:t>
      </w:r>
      <w:r w:rsidR="00A34E05">
        <w:rPr>
          <w:rFonts w:hint="eastAsia"/>
          <w:sz w:val="28"/>
          <w:szCs w:val="28"/>
        </w:rPr>
        <w:t xml:space="preserve">closer through G20 </w:t>
      </w:r>
      <w:r w:rsidR="00A34E05">
        <w:rPr>
          <w:sz w:val="28"/>
          <w:szCs w:val="28"/>
        </w:rPr>
        <w:t>channel</w:t>
      </w:r>
      <w:r w:rsidR="00A34E05">
        <w:rPr>
          <w:rFonts w:hint="eastAsia"/>
          <w:sz w:val="28"/>
          <w:szCs w:val="28"/>
        </w:rPr>
        <w:t xml:space="preserve">, and the social insurance agreement was signed between two countries </w:t>
      </w:r>
      <w:r w:rsidR="00A34E05">
        <w:rPr>
          <w:sz w:val="28"/>
          <w:szCs w:val="28"/>
        </w:rPr>
        <w:t>government</w:t>
      </w:r>
      <w:r w:rsidR="00A34E05">
        <w:rPr>
          <w:rFonts w:hint="eastAsia"/>
          <w:sz w:val="28"/>
          <w:szCs w:val="28"/>
        </w:rPr>
        <w:t xml:space="preserve"> departments in 2017.</w:t>
      </w:r>
    </w:p>
    <w:p w:rsidR="00C9040D" w:rsidRDefault="00593E27" w:rsidP="001B20DF">
      <w:pPr>
        <w:pStyle w:val="Paragraphedeliste"/>
        <w:ind w:left="360" w:firstLineChars="0" w:firstLine="0"/>
        <w:rPr>
          <w:sz w:val="28"/>
          <w:szCs w:val="28"/>
        </w:rPr>
      </w:pPr>
      <w:r>
        <w:rPr>
          <w:rFonts w:hint="eastAsia"/>
          <w:sz w:val="28"/>
          <w:szCs w:val="28"/>
        </w:rPr>
        <w:t>The presentation was followed by</w:t>
      </w:r>
      <w:r w:rsidR="00C9040D">
        <w:rPr>
          <w:rFonts w:hint="eastAsia"/>
          <w:sz w:val="28"/>
          <w:szCs w:val="28"/>
        </w:rPr>
        <w:t xml:space="preserve"> Mrs. Maria Teresa Quilez Felez, </w:t>
      </w:r>
      <w:r w:rsidR="00C9040D">
        <w:rPr>
          <w:rFonts w:hint="eastAsia"/>
          <w:sz w:val="28"/>
          <w:szCs w:val="28"/>
        </w:rPr>
        <w:lastRenderedPageBreak/>
        <w:t xml:space="preserve">Deputy Director General of Planning and Financial Analysis of Social Security. She </w:t>
      </w:r>
      <w:r w:rsidR="00C9040D">
        <w:rPr>
          <w:sz w:val="28"/>
          <w:szCs w:val="28"/>
        </w:rPr>
        <w:t>elaborated</w:t>
      </w:r>
      <w:r w:rsidR="00C9040D">
        <w:rPr>
          <w:rFonts w:hint="eastAsia"/>
          <w:sz w:val="28"/>
          <w:szCs w:val="28"/>
        </w:rPr>
        <w:t xml:space="preserve"> with</w:t>
      </w:r>
      <w:r>
        <w:rPr>
          <w:rFonts w:hint="eastAsia"/>
          <w:sz w:val="28"/>
          <w:szCs w:val="28"/>
        </w:rPr>
        <w:t xml:space="preserve"> the topic of Construction of effective Social Security system and con</w:t>
      </w:r>
      <w:r w:rsidR="00643B65">
        <w:rPr>
          <w:rFonts w:hint="eastAsia"/>
          <w:sz w:val="28"/>
          <w:szCs w:val="28"/>
        </w:rPr>
        <w:t>sequences of demographi</w:t>
      </w:r>
      <w:r w:rsidR="003A580B">
        <w:rPr>
          <w:rFonts w:hint="eastAsia"/>
          <w:sz w:val="28"/>
          <w:szCs w:val="28"/>
        </w:rPr>
        <w:t>c ageing.</w:t>
      </w:r>
      <w:r w:rsidR="00C9040D">
        <w:rPr>
          <w:rFonts w:hint="eastAsia"/>
          <w:sz w:val="28"/>
          <w:szCs w:val="28"/>
        </w:rPr>
        <w:t xml:space="preserve"> </w:t>
      </w:r>
      <w:r w:rsidR="00274929">
        <w:rPr>
          <w:rFonts w:hint="eastAsia"/>
          <w:sz w:val="28"/>
          <w:szCs w:val="28"/>
        </w:rPr>
        <w:t xml:space="preserve">( see attachment 2 of her PPTs) </w:t>
      </w:r>
    </w:p>
    <w:p w:rsidR="00C24B01" w:rsidRDefault="00C9040D" w:rsidP="001B20DF">
      <w:pPr>
        <w:pStyle w:val="Paragraphedeliste"/>
        <w:ind w:left="360" w:firstLineChars="0" w:firstLine="0"/>
        <w:rPr>
          <w:sz w:val="28"/>
          <w:szCs w:val="28"/>
        </w:rPr>
      </w:pPr>
      <w:r>
        <w:rPr>
          <w:rFonts w:hint="eastAsia"/>
          <w:sz w:val="28"/>
          <w:szCs w:val="28"/>
        </w:rPr>
        <w:t>Mrs.</w:t>
      </w:r>
      <w:r w:rsidR="00C24B01">
        <w:rPr>
          <w:rFonts w:hint="eastAsia"/>
          <w:sz w:val="28"/>
          <w:szCs w:val="28"/>
        </w:rPr>
        <w:t xml:space="preserve"> Maria Jose Tarrero, Chief of </w:t>
      </w:r>
      <w:r w:rsidR="00274929">
        <w:rPr>
          <w:sz w:val="28"/>
          <w:szCs w:val="28"/>
        </w:rPr>
        <w:t>Cabinet</w:t>
      </w:r>
      <w:r w:rsidR="00C24B01">
        <w:rPr>
          <w:rFonts w:hint="eastAsia"/>
          <w:sz w:val="28"/>
          <w:szCs w:val="28"/>
        </w:rPr>
        <w:t xml:space="preserve"> of the Secretary of State for Social Security also attended the event.</w:t>
      </w:r>
    </w:p>
    <w:p w:rsidR="001D49E2" w:rsidRDefault="00C24B01" w:rsidP="00C24B01">
      <w:pPr>
        <w:pStyle w:val="Paragraphedeliste"/>
        <w:ind w:left="360" w:firstLineChars="0" w:firstLine="0"/>
        <w:rPr>
          <w:sz w:val="28"/>
          <w:szCs w:val="28"/>
        </w:rPr>
      </w:pPr>
      <w:r>
        <w:rPr>
          <w:rFonts w:hint="eastAsia"/>
          <w:sz w:val="28"/>
          <w:szCs w:val="28"/>
        </w:rPr>
        <w:t xml:space="preserve">Mr. Li Gangchao, Deputy Division Director of GD DRC on behalf introduced </w:t>
      </w:r>
      <w:r w:rsidR="00ED72E5">
        <w:rPr>
          <w:rFonts w:hint="eastAsia"/>
          <w:sz w:val="28"/>
          <w:szCs w:val="28"/>
        </w:rPr>
        <w:t xml:space="preserve">the general situation of social security in Guangdong Province. </w:t>
      </w:r>
      <w:r w:rsidR="00274929">
        <w:rPr>
          <w:rFonts w:hint="eastAsia"/>
          <w:sz w:val="28"/>
          <w:szCs w:val="28"/>
        </w:rPr>
        <w:t>(see attachment 3 of his PPTs).</w:t>
      </w:r>
    </w:p>
    <w:p w:rsidR="00742312" w:rsidRDefault="001D49E2" w:rsidP="00C24B01">
      <w:pPr>
        <w:pStyle w:val="Paragraphedeliste"/>
        <w:ind w:left="360" w:firstLineChars="0" w:firstLine="0"/>
        <w:rPr>
          <w:sz w:val="28"/>
          <w:szCs w:val="28"/>
        </w:rPr>
      </w:pPr>
      <w:r>
        <w:rPr>
          <w:rFonts w:hint="eastAsia"/>
          <w:sz w:val="28"/>
          <w:szCs w:val="28"/>
        </w:rPr>
        <w:t>Day 2</w:t>
      </w:r>
      <w:r w:rsidR="00613F06">
        <w:rPr>
          <w:rFonts w:hint="eastAsia"/>
          <w:sz w:val="28"/>
          <w:szCs w:val="28"/>
        </w:rPr>
        <w:t>)</w:t>
      </w:r>
      <w:r>
        <w:rPr>
          <w:rFonts w:hint="eastAsia"/>
          <w:sz w:val="28"/>
          <w:szCs w:val="28"/>
        </w:rPr>
        <w:t xml:space="preserve">: </w:t>
      </w:r>
      <w:r w:rsidR="00285924">
        <w:rPr>
          <w:rFonts w:hint="eastAsia"/>
          <w:sz w:val="28"/>
          <w:szCs w:val="28"/>
        </w:rPr>
        <w:t xml:space="preserve"> Morning Session was arranged to v</w:t>
      </w:r>
      <w:r>
        <w:rPr>
          <w:rFonts w:hint="eastAsia"/>
          <w:sz w:val="28"/>
          <w:szCs w:val="28"/>
        </w:rPr>
        <w:t xml:space="preserve">isit to the </w:t>
      </w:r>
      <w:r w:rsidR="00224C50">
        <w:rPr>
          <w:rFonts w:hint="eastAsia"/>
          <w:sz w:val="28"/>
          <w:szCs w:val="28"/>
        </w:rPr>
        <w:t xml:space="preserve">State </w:t>
      </w:r>
      <w:r>
        <w:rPr>
          <w:rFonts w:hint="eastAsia"/>
          <w:sz w:val="28"/>
          <w:szCs w:val="28"/>
        </w:rPr>
        <w:t>Social Security Computing Management Center</w:t>
      </w:r>
      <w:r w:rsidR="00285924">
        <w:rPr>
          <w:rFonts w:hint="eastAsia"/>
          <w:sz w:val="28"/>
          <w:szCs w:val="28"/>
        </w:rPr>
        <w:t>.</w:t>
      </w:r>
      <w:r w:rsidR="00224C50">
        <w:rPr>
          <w:rFonts w:hint="eastAsia"/>
          <w:sz w:val="28"/>
          <w:szCs w:val="28"/>
        </w:rPr>
        <w:t xml:space="preserve"> This Center mainly deals with the information of Pension Scheme. </w:t>
      </w:r>
      <w:r w:rsidR="007918BB">
        <w:rPr>
          <w:rFonts w:hint="eastAsia"/>
          <w:sz w:val="28"/>
          <w:szCs w:val="28"/>
        </w:rPr>
        <w:t xml:space="preserve">In the Center Mr. Andres Pastor Bermudez, the Deputy Director General </w:t>
      </w:r>
      <w:r w:rsidR="00224C50">
        <w:rPr>
          <w:rFonts w:hint="eastAsia"/>
          <w:sz w:val="28"/>
          <w:szCs w:val="28"/>
        </w:rPr>
        <w:t>of the Center explained the delegation with his PPTs (see attachment 4) on Computer System in the Field of Social Security. Followed him</w:t>
      </w:r>
      <w:r w:rsidR="00742312">
        <w:rPr>
          <w:rFonts w:hint="eastAsia"/>
          <w:sz w:val="28"/>
          <w:szCs w:val="28"/>
        </w:rPr>
        <w:t>,</w:t>
      </w:r>
      <w:r w:rsidR="00224C50">
        <w:rPr>
          <w:rFonts w:hint="eastAsia"/>
          <w:sz w:val="28"/>
          <w:szCs w:val="28"/>
        </w:rPr>
        <w:t xml:space="preserve"> Mr. Roberto Valtuena,</w:t>
      </w:r>
      <w:r w:rsidR="00742312">
        <w:rPr>
          <w:rFonts w:hint="eastAsia"/>
          <w:sz w:val="28"/>
          <w:szCs w:val="28"/>
        </w:rPr>
        <w:t xml:space="preserve"> Director of Production and Sys</w:t>
      </w:r>
      <w:r w:rsidR="00224C50">
        <w:rPr>
          <w:rFonts w:hint="eastAsia"/>
          <w:sz w:val="28"/>
          <w:szCs w:val="28"/>
        </w:rPr>
        <w:t>tem</w:t>
      </w:r>
      <w:r w:rsidR="00742312">
        <w:rPr>
          <w:rFonts w:hint="eastAsia"/>
          <w:sz w:val="28"/>
          <w:szCs w:val="28"/>
        </w:rPr>
        <w:t xml:space="preserve"> introduce the </w:t>
      </w:r>
      <w:r w:rsidR="00742312">
        <w:rPr>
          <w:sz w:val="28"/>
          <w:szCs w:val="28"/>
        </w:rPr>
        <w:t>hard ware</w:t>
      </w:r>
      <w:r w:rsidR="00742312">
        <w:rPr>
          <w:rFonts w:hint="eastAsia"/>
          <w:sz w:val="28"/>
          <w:szCs w:val="28"/>
        </w:rPr>
        <w:t xml:space="preserve"> and </w:t>
      </w:r>
      <w:r w:rsidR="00742312">
        <w:rPr>
          <w:sz w:val="28"/>
          <w:szCs w:val="28"/>
        </w:rPr>
        <w:t>soft wear</w:t>
      </w:r>
      <w:r w:rsidR="00742312">
        <w:rPr>
          <w:rFonts w:hint="eastAsia"/>
          <w:sz w:val="28"/>
          <w:szCs w:val="28"/>
        </w:rPr>
        <w:t xml:space="preserve"> equipment </w:t>
      </w:r>
      <w:r w:rsidR="00742312">
        <w:rPr>
          <w:sz w:val="28"/>
          <w:szCs w:val="28"/>
        </w:rPr>
        <w:t>environment</w:t>
      </w:r>
      <w:r w:rsidR="00742312">
        <w:rPr>
          <w:rFonts w:hint="eastAsia"/>
          <w:sz w:val="28"/>
          <w:szCs w:val="28"/>
        </w:rPr>
        <w:t xml:space="preserve"> of the Center.</w:t>
      </w:r>
    </w:p>
    <w:p w:rsidR="00613F06" w:rsidRDefault="00742312" w:rsidP="00C11C40">
      <w:pPr>
        <w:pStyle w:val="Paragraphedeliste"/>
        <w:ind w:left="360" w:firstLineChars="0" w:firstLine="0"/>
        <w:rPr>
          <w:sz w:val="28"/>
          <w:szCs w:val="28"/>
        </w:rPr>
      </w:pPr>
      <w:r>
        <w:rPr>
          <w:rFonts w:hint="eastAsia"/>
          <w:sz w:val="28"/>
          <w:szCs w:val="28"/>
        </w:rPr>
        <w:t>Afternoon Session Mr. Andres Harto Martinez, the Deputy Director General for Affiliation, Contribution and Management of the</w:t>
      </w:r>
      <w:r w:rsidR="00DA4A22">
        <w:rPr>
          <w:rFonts w:hint="eastAsia"/>
          <w:sz w:val="28"/>
          <w:szCs w:val="28"/>
        </w:rPr>
        <w:t xml:space="preserve"> RED System</w:t>
      </w:r>
      <w:r w:rsidR="00C11C40">
        <w:rPr>
          <w:rFonts w:hint="eastAsia"/>
          <w:sz w:val="28"/>
          <w:szCs w:val="28"/>
        </w:rPr>
        <w:t>，</w:t>
      </w:r>
      <w:r w:rsidR="00C11C40">
        <w:rPr>
          <w:rFonts w:hint="eastAsia"/>
          <w:sz w:val="28"/>
          <w:szCs w:val="28"/>
        </w:rPr>
        <w:t xml:space="preserve">introduced </w:t>
      </w:r>
      <w:r w:rsidR="00B46C59">
        <w:rPr>
          <w:rFonts w:hint="eastAsia"/>
          <w:sz w:val="28"/>
          <w:szCs w:val="28"/>
        </w:rPr>
        <w:t>the Contribution Collection</w:t>
      </w:r>
      <w:r w:rsidR="00A34E05" w:rsidRPr="00C11C40">
        <w:rPr>
          <w:rFonts w:hint="eastAsia"/>
          <w:sz w:val="28"/>
          <w:szCs w:val="28"/>
        </w:rPr>
        <w:t xml:space="preserve"> </w:t>
      </w:r>
      <w:r w:rsidR="00B46C59">
        <w:rPr>
          <w:rFonts w:hint="eastAsia"/>
          <w:sz w:val="28"/>
          <w:szCs w:val="28"/>
        </w:rPr>
        <w:t>System and the Direct Settlement Plan.</w:t>
      </w:r>
      <w:r w:rsidR="00613F06">
        <w:rPr>
          <w:rFonts w:hint="eastAsia"/>
          <w:sz w:val="28"/>
          <w:szCs w:val="28"/>
        </w:rPr>
        <w:t xml:space="preserve"> The nation established the social security system in 1900 to </w:t>
      </w:r>
      <w:r w:rsidR="00613F06">
        <w:rPr>
          <w:sz w:val="28"/>
          <w:szCs w:val="28"/>
        </w:rPr>
        <w:t>protect</w:t>
      </w:r>
      <w:r w:rsidR="00613F06">
        <w:rPr>
          <w:rFonts w:hint="eastAsia"/>
          <w:sz w:val="28"/>
          <w:szCs w:val="28"/>
        </w:rPr>
        <w:t xml:space="preserve"> the rights of workers. In 2015 the </w:t>
      </w:r>
      <w:r w:rsidR="00613F06">
        <w:rPr>
          <w:sz w:val="28"/>
          <w:szCs w:val="28"/>
        </w:rPr>
        <w:t>enterprises</w:t>
      </w:r>
      <w:r w:rsidR="00613F06">
        <w:rPr>
          <w:rFonts w:hint="eastAsia"/>
          <w:sz w:val="28"/>
          <w:szCs w:val="28"/>
        </w:rPr>
        <w:t xml:space="preserve"> and </w:t>
      </w:r>
      <w:r w:rsidR="00613F06">
        <w:rPr>
          <w:rFonts w:hint="eastAsia"/>
          <w:sz w:val="28"/>
          <w:szCs w:val="28"/>
        </w:rPr>
        <w:lastRenderedPageBreak/>
        <w:t>workers</w:t>
      </w:r>
      <w:r w:rsidR="003A580B" w:rsidRPr="00C11C40">
        <w:rPr>
          <w:rFonts w:hint="eastAsia"/>
          <w:sz w:val="28"/>
          <w:szCs w:val="28"/>
        </w:rPr>
        <w:t xml:space="preserve"> </w:t>
      </w:r>
      <w:r w:rsidR="00613F06">
        <w:rPr>
          <w:rFonts w:hint="eastAsia"/>
          <w:sz w:val="28"/>
          <w:szCs w:val="28"/>
        </w:rPr>
        <w:t xml:space="preserve">were requested to provide their </w:t>
      </w:r>
      <w:r w:rsidR="00613F06">
        <w:rPr>
          <w:sz w:val="28"/>
          <w:szCs w:val="28"/>
        </w:rPr>
        <w:t>relevant</w:t>
      </w:r>
      <w:r w:rsidR="00613F06">
        <w:rPr>
          <w:rFonts w:hint="eastAsia"/>
          <w:sz w:val="28"/>
          <w:szCs w:val="28"/>
        </w:rPr>
        <w:t xml:space="preserve"> information to the labaour department and the tax authorities and </w:t>
      </w:r>
      <w:r w:rsidR="00613F06">
        <w:rPr>
          <w:sz w:val="28"/>
          <w:szCs w:val="28"/>
        </w:rPr>
        <w:t>directly</w:t>
      </w:r>
      <w:r w:rsidR="00613F06">
        <w:rPr>
          <w:rFonts w:hint="eastAsia"/>
          <w:sz w:val="28"/>
          <w:szCs w:val="28"/>
        </w:rPr>
        <w:t xml:space="preserve"> pay their contributions.</w:t>
      </w:r>
    </w:p>
    <w:p w:rsidR="00613F06" w:rsidRDefault="00613F06" w:rsidP="00613F06">
      <w:pPr>
        <w:pStyle w:val="Paragraphedeliste"/>
        <w:numPr>
          <w:ilvl w:val="0"/>
          <w:numId w:val="1"/>
        </w:numPr>
        <w:ind w:firstLineChars="0"/>
        <w:rPr>
          <w:sz w:val="28"/>
          <w:szCs w:val="28"/>
        </w:rPr>
      </w:pPr>
      <w:r>
        <w:rPr>
          <w:rFonts w:hint="eastAsia"/>
          <w:sz w:val="28"/>
          <w:szCs w:val="28"/>
        </w:rPr>
        <w:t>City transfer from Madrid to Paris on 24 April 2019;</w:t>
      </w:r>
    </w:p>
    <w:p w:rsidR="00613F06" w:rsidRDefault="00613F06" w:rsidP="00613F06">
      <w:pPr>
        <w:pStyle w:val="Paragraphedeliste"/>
        <w:ind w:left="360" w:firstLineChars="0" w:firstLine="0"/>
        <w:rPr>
          <w:sz w:val="28"/>
          <w:szCs w:val="28"/>
        </w:rPr>
      </w:pPr>
      <w:r>
        <w:rPr>
          <w:rFonts w:hint="eastAsia"/>
          <w:sz w:val="28"/>
          <w:szCs w:val="28"/>
        </w:rPr>
        <w:t>The group took the flight T</w:t>
      </w:r>
      <w:r w:rsidR="00220F6A">
        <w:rPr>
          <w:rFonts w:hint="eastAsia"/>
          <w:sz w:val="28"/>
          <w:szCs w:val="28"/>
        </w:rPr>
        <w:t xml:space="preserve"> </w:t>
      </w:r>
      <w:r>
        <w:rPr>
          <w:rFonts w:hint="eastAsia"/>
          <w:sz w:val="28"/>
          <w:szCs w:val="28"/>
        </w:rPr>
        <w:t xml:space="preserve">O 3181/ 09:10 </w:t>
      </w:r>
      <w:r>
        <w:rPr>
          <w:sz w:val="28"/>
          <w:szCs w:val="28"/>
        </w:rPr>
        <w:t>–</w:t>
      </w:r>
      <w:r>
        <w:rPr>
          <w:rFonts w:hint="eastAsia"/>
          <w:sz w:val="28"/>
          <w:szCs w:val="28"/>
        </w:rPr>
        <w:t xml:space="preserve"> 11:25</w:t>
      </w:r>
      <w:r w:rsidR="00F139DE">
        <w:rPr>
          <w:rFonts w:hint="eastAsia"/>
          <w:sz w:val="28"/>
          <w:szCs w:val="28"/>
        </w:rPr>
        <w:t xml:space="preserve"> from Madrid to Paris.</w:t>
      </w:r>
    </w:p>
    <w:p w:rsidR="00F8134F" w:rsidRDefault="00CF7546" w:rsidP="00613F06">
      <w:pPr>
        <w:pStyle w:val="Paragraphedeliste"/>
        <w:ind w:left="360" w:firstLineChars="0" w:firstLine="0"/>
        <w:rPr>
          <w:sz w:val="28"/>
          <w:szCs w:val="28"/>
        </w:rPr>
      </w:pPr>
      <w:r>
        <w:rPr>
          <w:rFonts w:hint="eastAsia"/>
          <w:sz w:val="28"/>
          <w:szCs w:val="28"/>
        </w:rPr>
        <w:t>24 April 2019 i</w:t>
      </w:r>
      <w:r w:rsidR="00220F6A">
        <w:rPr>
          <w:rFonts w:hint="eastAsia"/>
          <w:sz w:val="28"/>
          <w:szCs w:val="28"/>
        </w:rPr>
        <w:t>n the afternoon, the delegation visited the National School of Higher Education in Social Security (</w:t>
      </w:r>
      <w:r w:rsidR="00736F40">
        <w:rPr>
          <w:rFonts w:hint="eastAsia"/>
          <w:sz w:val="28"/>
          <w:szCs w:val="28"/>
        </w:rPr>
        <w:t>EN3S). Mr. Dominique Libault</w:t>
      </w:r>
      <w:r w:rsidR="00E35C17">
        <w:rPr>
          <w:rFonts w:hint="eastAsia"/>
          <w:sz w:val="28"/>
          <w:szCs w:val="28"/>
        </w:rPr>
        <w:t xml:space="preserve">, Director of the School introduced with his PPTs </w:t>
      </w:r>
      <w:r w:rsidR="00DF0E86">
        <w:rPr>
          <w:rFonts w:hint="eastAsia"/>
          <w:sz w:val="28"/>
          <w:szCs w:val="28"/>
        </w:rPr>
        <w:t xml:space="preserve">(see attachment 5) an overview of French Social Protection System and Its Governance Modes and Planning Functions, </w:t>
      </w:r>
      <w:r w:rsidR="00E35C17">
        <w:rPr>
          <w:rFonts w:hint="eastAsia"/>
          <w:sz w:val="28"/>
          <w:szCs w:val="28"/>
        </w:rPr>
        <w:t>the general situation of social security on Pension, Medical Insurance, Work Injury and Occupational Diseases, and Family</w:t>
      </w:r>
      <w:r w:rsidR="008F36B3">
        <w:rPr>
          <w:rFonts w:hint="eastAsia"/>
          <w:sz w:val="28"/>
          <w:szCs w:val="28"/>
        </w:rPr>
        <w:t xml:space="preserve"> Allowance</w:t>
      </w:r>
      <w:r w:rsidR="00E35C17">
        <w:rPr>
          <w:rFonts w:hint="eastAsia"/>
          <w:sz w:val="28"/>
          <w:szCs w:val="28"/>
        </w:rPr>
        <w:t xml:space="preserve">. </w:t>
      </w:r>
      <w:r w:rsidR="00274929">
        <w:rPr>
          <w:rFonts w:hint="eastAsia"/>
          <w:sz w:val="28"/>
          <w:szCs w:val="28"/>
        </w:rPr>
        <w:t xml:space="preserve">In 2014 retirement peak caused a major social pressure with a pension deficit of 25 million Euro. </w:t>
      </w:r>
      <w:r w:rsidR="00CF2C4F">
        <w:rPr>
          <w:rFonts w:hint="eastAsia"/>
          <w:sz w:val="28"/>
          <w:szCs w:val="28"/>
        </w:rPr>
        <w:t>So that show if the government continues to carry out existing pension policy the re</w:t>
      </w:r>
      <w:r w:rsidR="00994F05">
        <w:rPr>
          <w:rFonts w:hint="eastAsia"/>
          <w:sz w:val="28"/>
          <w:szCs w:val="28"/>
        </w:rPr>
        <w:t>venue and expenditure will be de</w:t>
      </w:r>
      <w:r w:rsidR="00CF2C4F">
        <w:rPr>
          <w:rFonts w:hint="eastAsia"/>
          <w:sz w:val="28"/>
          <w:szCs w:val="28"/>
        </w:rPr>
        <w:t>fic</w:t>
      </w:r>
      <w:r w:rsidR="00994F05">
        <w:rPr>
          <w:rFonts w:hint="eastAsia"/>
          <w:sz w:val="28"/>
          <w:szCs w:val="28"/>
        </w:rPr>
        <w:t>i</w:t>
      </w:r>
      <w:r w:rsidR="00CF2C4F">
        <w:rPr>
          <w:rFonts w:hint="eastAsia"/>
          <w:sz w:val="28"/>
          <w:szCs w:val="28"/>
        </w:rPr>
        <w:t>t.</w:t>
      </w:r>
      <w:r w:rsidR="00994F05">
        <w:rPr>
          <w:rFonts w:hint="eastAsia"/>
          <w:sz w:val="28"/>
          <w:szCs w:val="28"/>
        </w:rPr>
        <w:t xml:space="preserve"> In 2001 about 12% of GDP spend for pension and 18.5% of GDP expected for year 2040.</w:t>
      </w:r>
      <w:r w:rsidR="006D3096">
        <w:rPr>
          <w:rFonts w:hint="eastAsia"/>
          <w:sz w:val="28"/>
          <w:szCs w:val="28"/>
        </w:rPr>
        <w:t xml:space="preserve"> </w:t>
      </w:r>
    </w:p>
    <w:p w:rsidR="00AD0EB7" w:rsidRPr="00AD0EB7" w:rsidRDefault="00F8134F" w:rsidP="00AD0EB7">
      <w:pPr>
        <w:pStyle w:val="Paragraphedeliste"/>
        <w:numPr>
          <w:ilvl w:val="0"/>
          <w:numId w:val="1"/>
        </w:numPr>
        <w:ind w:firstLineChars="0"/>
        <w:rPr>
          <w:sz w:val="28"/>
          <w:szCs w:val="28"/>
        </w:rPr>
      </w:pPr>
      <w:r>
        <w:rPr>
          <w:rFonts w:hint="eastAsia"/>
          <w:sz w:val="28"/>
          <w:szCs w:val="28"/>
        </w:rPr>
        <w:t>25 April 2019</w:t>
      </w:r>
    </w:p>
    <w:p w:rsidR="004F79F2" w:rsidRDefault="00AD0EB7" w:rsidP="00F8134F">
      <w:pPr>
        <w:pStyle w:val="Paragraphedeliste"/>
        <w:ind w:left="360" w:firstLineChars="0" w:firstLine="0"/>
        <w:rPr>
          <w:sz w:val="28"/>
          <w:szCs w:val="28"/>
        </w:rPr>
      </w:pPr>
      <w:r>
        <w:rPr>
          <w:rFonts w:hint="eastAsia"/>
          <w:sz w:val="28"/>
          <w:szCs w:val="28"/>
        </w:rPr>
        <w:t xml:space="preserve">Morning Session: </w:t>
      </w:r>
      <w:r w:rsidR="00F8134F">
        <w:rPr>
          <w:rFonts w:hint="eastAsia"/>
          <w:sz w:val="28"/>
          <w:szCs w:val="28"/>
        </w:rPr>
        <w:t>In the morning visited the National Fund for Family Allowance (CNAF)</w:t>
      </w:r>
      <w:r w:rsidR="0028153D">
        <w:rPr>
          <w:rFonts w:hint="eastAsia"/>
          <w:sz w:val="28"/>
          <w:szCs w:val="28"/>
        </w:rPr>
        <w:t xml:space="preserve">, Mr. Cilles Kounoswki, Director in charge of European &amp; International Affairs &amp; Cooperation </w:t>
      </w:r>
      <w:r w:rsidR="0028153D">
        <w:rPr>
          <w:sz w:val="28"/>
          <w:szCs w:val="28"/>
        </w:rPr>
        <w:t>ta</w:t>
      </w:r>
      <w:r w:rsidR="0028153D">
        <w:rPr>
          <w:rFonts w:hint="eastAsia"/>
          <w:sz w:val="28"/>
          <w:szCs w:val="28"/>
        </w:rPr>
        <w:t>lk</w:t>
      </w:r>
      <w:r w:rsidR="0028153D">
        <w:rPr>
          <w:sz w:val="28"/>
          <w:szCs w:val="28"/>
        </w:rPr>
        <w:t>ed</w:t>
      </w:r>
      <w:r w:rsidR="0028153D">
        <w:rPr>
          <w:rFonts w:hint="eastAsia"/>
          <w:sz w:val="28"/>
          <w:szCs w:val="28"/>
        </w:rPr>
        <w:t xml:space="preserve"> about </w:t>
      </w:r>
      <w:r w:rsidR="0028153D">
        <w:rPr>
          <w:sz w:val="28"/>
          <w:szCs w:val="28"/>
        </w:rPr>
        <w:lastRenderedPageBreak/>
        <w:t>Monitoring</w:t>
      </w:r>
      <w:r w:rsidR="0028153D">
        <w:rPr>
          <w:rFonts w:hint="eastAsia"/>
          <w:sz w:val="28"/>
          <w:szCs w:val="28"/>
        </w:rPr>
        <w:t xml:space="preserve"> and Evaluation as a Tool to Fight Poverty and Better Target People at Risk.</w:t>
      </w:r>
      <w:r w:rsidR="00524862">
        <w:rPr>
          <w:rFonts w:hint="eastAsia"/>
          <w:sz w:val="28"/>
          <w:szCs w:val="28"/>
        </w:rPr>
        <w:t xml:space="preserve"> As well as Mr. Frederique </w:t>
      </w:r>
      <w:proofErr w:type="spellStart"/>
      <w:r w:rsidR="00524862">
        <w:rPr>
          <w:rFonts w:hint="eastAsia"/>
          <w:sz w:val="28"/>
          <w:szCs w:val="28"/>
        </w:rPr>
        <w:t>Leprince</w:t>
      </w:r>
      <w:proofErr w:type="spellEnd"/>
      <w:r w:rsidR="00524862">
        <w:rPr>
          <w:rFonts w:hint="eastAsia"/>
          <w:sz w:val="28"/>
          <w:szCs w:val="28"/>
        </w:rPr>
        <w:t xml:space="preserve">, Deputy Director in charge of European International Affairs &amp; Cooperation presented. </w:t>
      </w:r>
      <w:r w:rsidR="00FE2629">
        <w:rPr>
          <w:rFonts w:hint="eastAsia"/>
          <w:sz w:val="28"/>
          <w:szCs w:val="28"/>
        </w:rPr>
        <w:t>Provision of a long-term economic analysis report t</w:t>
      </w:r>
      <w:r w:rsidR="00524862">
        <w:rPr>
          <w:rFonts w:hint="eastAsia"/>
          <w:sz w:val="28"/>
          <w:szCs w:val="28"/>
        </w:rPr>
        <w:t xml:space="preserve">he CNAF covers 20 million </w:t>
      </w:r>
      <w:r w:rsidR="00FE2629">
        <w:rPr>
          <w:rFonts w:hint="eastAsia"/>
          <w:sz w:val="28"/>
          <w:szCs w:val="28"/>
        </w:rPr>
        <w:t xml:space="preserve">family subsidies for 800 Euro, 4 million families have   </w:t>
      </w:r>
      <w:r w:rsidR="00524862">
        <w:rPr>
          <w:sz w:val="28"/>
          <w:szCs w:val="28"/>
        </w:rPr>
        <w:t>unemployment</w:t>
      </w:r>
      <w:r w:rsidR="00524862">
        <w:rPr>
          <w:rFonts w:hint="eastAsia"/>
          <w:sz w:val="28"/>
          <w:szCs w:val="28"/>
        </w:rPr>
        <w:t xml:space="preserve"> subsidy</w:t>
      </w:r>
      <w:r w:rsidR="00FE2629">
        <w:rPr>
          <w:rFonts w:hint="eastAsia"/>
          <w:sz w:val="28"/>
          <w:szCs w:val="28"/>
        </w:rPr>
        <w:t xml:space="preserve"> and housing subsidy, the minimum wage 1170 Euro/month.</w:t>
      </w:r>
      <w:r w:rsidR="00524862">
        <w:rPr>
          <w:rFonts w:hint="eastAsia"/>
          <w:sz w:val="28"/>
          <w:szCs w:val="28"/>
        </w:rPr>
        <w:t xml:space="preserve">   </w:t>
      </w:r>
    </w:p>
    <w:p w:rsidR="00BD5053" w:rsidRDefault="004F79F2" w:rsidP="00F8134F">
      <w:pPr>
        <w:pStyle w:val="Paragraphedeliste"/>
        <w:ind w:left="360" w:firstLineChars="0" w:firstLine="0"/>
        <w:rPr>
          <w:sz w:val="28"/>
          <w:szCs w:val="28"/>
        </w:rPr>
      </w:pPr>
      <w:r>
        <w:rPr>
          <w:rFonts w:hint="eastAsia"/>
          <w:sz w:val="28"/>
          <w:szCs w:val="28"/>
        </w:rPr>
        <w:t xml:space="preserve">Afternoon Session visited Pension Advisory Council (COR), Ms. Maire Le Bail, the Legal Affairs </w:t>
      </w:r>
      <w:r w:rsidR="00274929">
        <w:rPr>
          <w:sz w:val="28"/>
          <w:szCs w:val="28"/>
        </w:rPr>
        <w:t>Attaché</w:t>
      </w:r>
      <w:r>
        <w:rPr>
          <w:rFonts w:hint="eastAsia"/>
          <w:sz w:val="28"/>
          <w:szCs w:val="28"/>
        </w:rPr>
        <w:t xml:space="preserve"> from </w:t>
      </w:r>
      <w:r w:rsidR="00FB6B87">
        <w:rPr>
          <w:rFonts w:hint="eastAsia"/>
          <w:sz w:val="28"/>
          <w:szCs w:val="28"/>
        </w:rPr>
        <w:t xml:space="preserve">COR </w:t>
      </w:r>
      <w:r w:rsidR="00190921">
        <w:rPr>
          <w:rFonts w:hint="eastAsia"/>
          <w:sz w:val="28"/>
          <w:szCs w:val="28"/>
        </w:rPr>
        <w:t xml:space="preserve">introduced the established foundation of this Council in year 2000. The Council is </w:t>
      </w:r>
      <w:r w:rsidR="00190921">
        <w:rPr>
          <w:sz w:val="28"/>
          <w:szCs w:val="28"/>
        </w:rPr>
        <w:t>organized</w:t>
      </w:r>
      <w:r w:rsidR="00190921">
        <w:rPr>
          <w:rFonts w:hint="eastAsia"/>
          <w:sz w:val="28"/>
          <w:szCs w:val="28"/>
        </w:rPr>
        <w:t xml:space="preserve"> with 8 delegates from </w:t>
      </w:r>
      <w:r w:rsidR="00190921">
        <w:rPr>
          <w:sz w:val="28"/>
          <w:szCs w:val="28"/>
        </w:rPr>
        <w:t>Parliament</w:t>
      </w:r>
      <w:r w:rsidR="00190921">
        <w:rPr>
          <w:rFonts w:hint="eastAsia"/>
          <w:sz w:val="28"/>
          <w:szCs w:val="28"/>
        </w:rPr>
        <w:t xml:space="preserve">, 16 from the trades unions, 2 representing the retirees, 7 from government agencies and 6 professional experts. Mr. Pierre-Louis BRAS is the President </w:t>
      </w:r>
      <w:r w:rsidR="00274929">
        <w:rPr>
          <w:rFonts w:hint="eastAsia"/>
          <w:sz w:val="28"/>
          <w:szCs w:val="28"/>
        </w:rPr>
        <w:t xml:space="preserve">with his </w:t>
      </w:r>
      <w:r w:rsidR="00274929">
        <w:rPr>
          <w:sz w:val="28"/>
          <w:szCs w:val="28"/>
        </w:rPr>
        <w:t>secretar</w:t>
      </w:r>
      <w:r w:rsidR="00274929">
        <w:rPr>
          <w:rFonts w:hint="eastAsia"/>
          <w:sz w:val="28"/>
          <w:szCs w:val="28"/>
        </w:rPr>
        <w:t xml:space="preserve">iat with 8 staff. The COR is an independent </w:t>
      </w:r>
      <w:r w:rsidR="00274929">
        <w:rPr>
          <w:sz w:val="28"/>
          <w:szCs w:val="28"/>
        </w:rPr>
        <w:t>institute</w:t>
      </w:r>
      <w:r w:rsidR="00274929">
        <w:rPr>
          <w:rFonts w:hint="eastAsia"/>
          <w:sz w:val="28"/>
          <w:szCs w:val="28"/>
        </w:rPr>
        <w:t xml:space="preserve"> to provide the government with different consultation research reports, and to </w:t>
      </w:r>
      <w:r w:rsidR="00274929">
        <w:rPr>
          <w:sz w:val="28"/>
          <w:szCs w:val="28"/>
        </w:rPr>
        <w:t>organize</w:t>
      </w:r>
      <w:r w:rsidR="00274929">
        <w:rPr>
          <w:rFonts w:hint="eastAsia"/>
          <w:sz w:val="28"/>
          <w:szCs w:val="28"/>
        </w:rPr>
        <w:t xml:space="preserve"> conferences, workshops, seminars on financial </w:t>
      </w:r>
      <w:r w:rsidR="00274929">
        <w:rPr>
          <w:sz w:val="28"/>
          <w:szCs w:val="28"/>
        </w:rPr>
        <w:t>sustainability</w:t>
      </w:r>
      <w:r w:rsidR="00274929">
        <w:rPr>
          <w:rFonts w:hint="eastAsia"/>
          <w:sz w:val="28"/>
          <w:szCs w:val="28"/>
        </w:rPr>
        <w:t xml:space="preserve">, ageing issues, pension reform and </w:t>
      </w:r>
      <w:r w:rsidR="00274929">
        <w:rPr>
          <w:sz w:val="28"/>
          <w:szCs w:val="28"/>
        </w:rPr>
        <w:t>forecasting</w:t>
      </w:r>
      <w:r w:rsidR="00EB355A">
        <w:rPr>
          <w:rFonts w:hint="eastAsia"/>
          <w:sz w:val="28"/>
          <w:szCs w:val="28"/>
        </w:rPr>
        <w:t xml:space="preserve">. The organization was </w:t>
      </w:r>
      <w:r w:rsidR="00EB355A">
        <w:rPr>
          <w:sz w:val="28"/>
          <w:szCs w:val="28"/>
        </w:rPr>
        <w:t>involved</w:t>
      </w:r>
      <w:r w:rsidR="00EB355A">
        <w:rPr>
          <w:rFonts w:hint="eastAsia"/>
          <w:sz w:val="28"/>
          <w:szCs w:val="28"/>
        </w:rPr>
        <w:t xml:space="preserve"> in the </w:t>
      </w:r>
      <w:r w:rsidR="00EB355A">
        <w:rPr>
          <w:sz w:val="28"/>
          <w:szCs w:val="28"/>
        </w:rPr>
        <w:t>drafting</w:t>
      </w:r>
      <w:r w:rsidR="00EB355A">
        <w:rPr>
          <w:rFonts w:hint="eastAsia"/>
          <w:sz w:val="28"/>
          <w:szCs w:val="28"/>
        </w:rPr>
        <w:t xml:space="preserve"> of 2014 pension reform </w:t>
      </w:r>
      <w:r w:rsidR="00CC5B7D">
        <w:rPr>
          <w:sz w:val="28"/>
          <w:szCs w:val="28"/>
        </w:rPr>
        <w:t>p</w:t>
      </w:r>
      <w:r w:rsidR="00CC5B7D">
        <w:rPr>
          <w:rFonts w:hint="eastAsia"/>
          <w:sz w:val="28"/>
          <w:szCs w:val="28"/>
        </w:rPr>
        <w:t xml:space="preserve">lan. </w:t>
      </w:r>
      <w:r w:rsidR="00CC5B7D">
        <w:rPr>
          <w:sz w:val="28"/>
          <w:szCs w:val="28"/>
        </w:rPr>
        <w:t>A</w:t>
      </w:r>
      <w:r w:rsidR="00CC5B7D">
        <w:rPr>
          <w:rFonts w:hint="eastAsia"/>
          <w:sz w:val="28"/>
          <w:szCs w:val="28"/>
        </w:rPr>
        <w:t xml:space="preserve">s well as of the pension system </w:t>
      </w:r>
      <w:r w:rsidR="00CC5B7D">
        <w:rPr>
          <w:sz w:val="28"/>
          <w:szCs w:val="28"/>
        </w:rPr>
        <w:t>analytical</w:t>
      </w:r>
      <w:r w:rsidR="00CC5B7D">
        <w:rPr>
          <w:rFonts w:hint="eastAsia"/>
          <w:sz w:val="28"/>
          <w:szCs w:val="28"/>
        </w:rPr>
        <w:t xml:space="preserve"> paper of pension benefits comparison between public servants and private employees, retirees and in-service staff is provided every 15</w:t>
      </w:r>
      <w:r w:rsidR="00CC5B7D" w:rsidRPr="00CC5B7D">
        <w:rPr>
          <w:rFonts w:hint="eastAsia"/>
          <w:sz w:val="28"/>
          <w:szCs w:val="28"/>
          <w:vertAlign w:val="superscript"/>
        </w:rPr>
        <w:t>th</w:t>
      </w:r>
      <w:r w:rsidR="00CC5B7D">
        <w:rPr>
          <w:rFonts w:hint="eastAsia"/>
          <w:sz w:val="28"/>
          <w:szCs w:val="28"/>
        </w:rPr>
        <w:t xml:space="preserve"> June. </w:t>
      </w:r>
    </w:p>
    <w:p w:rsidR="00344FC4" w:rsidRDefault="00BD5053" w:rsidP="00BD5053">
      <w:pPr>
        <w:pStyle w:val="Paragraphedeliste"/>
        <w:numPr>
          <w:ilvl w:val="0"/>
          <w:numId w:val="1"/>
        </w:numPr>
        <w:ind w:firstLineChars="0"/>
        <w:rPr>
          <w:sz w:val="28"/>
          <w:szCs w:val="28"/>
        </w:rPr>
      </w:pPr>
      <w:r>
        <w:rPr>
          <w:rFonts w:hint="eastAsia"/>
          <w:sz w:val="28"/>
          <w:szCs w:val="28"/>
        </w:rPr>
        <w:t>26 April 2019</w:t>
      </w:r>
    </w:p>
    <w:p w:rsidR="00546175" w:rsidRDefault="00344FC4" w:rsidP="00344FC4">
      <w:pPr>
        <w:pStyle w:val="Paragraphedeliste"/>
        <w:ind w:left="360" w:firstLineChars="0" w:firstLine="0"/>
        <w:rPr>
          <w:sz w:val="28"/>
          <w:szCs w:val="28"/>
        </w:rPr>
      </w:pPr>
      <w:r>
        <w:rPr>
          <w:rFonts w:hint="eastAsia"/>
          <w:sz w:val="28"/>
          <w:szCs w:val="28"/>
        </w:rPr>
        <w:lastRenderedPageBreak/>
        <w:t xml:space="preserve">Morning Session visited </w:t>
      </w:r>
      <w:r w:rsidR="005070FD">
        <w:rPr>
          <w:rFonts w:hint="eastAsia"/>
          <w:sz w:val="28"/>
          <w:szCs w:val="28"/>
        </w:rPr>
        <w:t xml:space="preserve">National Institute of Statistics and Economic </w:t>
      </w:r>
      <w:r w:rsidR="00546175">
        <w:rPr>
          <w:rFonts w:hint="eastAsia"/>
          <w:sz w:val="28"/>
          <w:szCs w:val="28"/>
        </w:rPr>
        <w:t>Studies of designing of stat</w:t>
      </w:r>
      <w:r w:rsidR="002F5CB3">
        <w:rPr>
          <w:rFonts w:hint="eastAsia"/>
          <w:sz w:val="28"/>
          <w:szCs w:val="28"/>
        </w:rPr>
        <w:t>is</w:t>
      </w:r>
      <w:r w:rsidR="00E45973">
        <w:rPr>
          <w:rFonts w:hint="eastAsia"/>
          <w:sz w:val="28"/>
          <w:szCs w:val="28"/>
        </w:rPr>
        <w:t>tics apparatus ensuring its co</w:t>
      </w:r>
      <w:r w:rsidR="00546175">
        <w:rPr>
          <w:rFonts w:hint="eastAsia"/>
          <w:sz w:val="28"/>
          <w:szCs w:val="28"/>
        </w:rPr>
        <w:t>nsistence and collecting processing and disseminating such</w:t>
      </w:r>
      <w:r w:rsidR="002F5CB3">
        <w:rPr>
          <w:rFonts w:hint="eastAsia"/>
          <w:sz w:val="28"/>
          <w:szCs w:val="28"/>
        </w:rPr>
        <w:t xml:space="preserve"> statistics in the field of social society. </w:t>
      </w:r>
      <w:r w:rsidR="005070FD">
        <w:rPr>
          <w:rFonts w:hint="eastAsia"/>
          <w:sz w:val="28"/>
          <w:szCs w:val="28"/>
        </w:rPr>
        <w:t xml:space="preserve">Ms. Laurence </w:t>
      </w:r>
      <w:proofErr w:type="spellStart"/>
      <w:r w:rsidR="005070FD">
        <w:rPr>
          <w:rFonts w:hint="eastAsia"/>
          <w:sz w:val="28"/>
          <w:szCs w:val="28"/>
        </w:rPr>
        <w:t>Rioux</w:t>
      </w:r>
      <w:proofErr w:type="spellEnd"/>
      <w:r w:rsidR="005070FD">
        <w:rPr>
          <w:rFonts w:hint="eastAsia"/>
          <w:sz w:val="28"/>
          <w:szCs w:val="28"/>
        </w:rPr>
        <w:t xml:space="preserve">, Chief of the Social Studies briefed the delegation about the Tax and Social Income Survey (ERFS) matching the employment survey with administration data (tax returns and data on social benefits). ERFS is used to compute the official figures on </w:t>
      </w:r>
      <w:r w:rsidR="005070FD">
        <w:rPr>
          <w:sz w:val="28"/>
          <w:szCs w:val="28"/>
        </w:rPr>
        <w:t>standard</w:t>
      </w:r>
      <w:r w:rsidR="005070FD">
        <w:rPr>
          <w:rFonts w:hint="eastAsia"/>
          <w:sz w:val="28"/>
          <w:szCs w:val="28"/>
        </w:rPr>
        <w:t xml:space="preserve"> of living, poverty rate and inequalities. Every year the model is re-based on the most recent ERFS survey and social</w:t>
      </w:r>
      <w:r w:rsidR="00546175">
        <w:rPr>
          <w:rFonts w:hint="eastAsia"/>
          <w:sz w:val="28"/>
          <w:szCs w:val="28"/>
        </w:rPr>
        <w:t xml:space="preserve"> &amp; tax </w:t>
      </w:r>
      <w:r w:rsidR="00546175">
        <w:rPr>
          <w:sz w:val="28"/>
          <w:szCs w:val="28"/>
        </w:rPr>
        <w:t>legislation</w:t>
      </w:r>
      <w:r w:rsidR="00546175">
        <w:rPr>
          <w:rFonts w:hint="eastAsia"/>
          <w:sz w:val="28"/>
          <w:szCs w:val="28"/>
        </w:rPr>
        <w:t xml:space="preserve"> is to update individual income evolution. The micro-simulation models make it possible to respond the requests to quantify the effects of a proposed measure before a vote is taken by </w:t>
      </w:r>
      <w:r w:rsidR="00546175">
        <w:rPr>
          <w:sz w:val="28"/>
          <w:szCs w:val="28"/>
        </w:rPr>
        <w:t>parliament</w:t>
      </w:r>
      <w:r w:rsidR="00546175">
        <w:rPr>
          <w:rFonts w:hint="eastAsia"/>
          <w:sz w:val="28"/>
          <w:szCs w:val="28"/>
        </w:rPr>
        <w:t>.</w:t>
      </w:r>
    </w:p>
    <w:p w:rsidR="002F5CB3" w:rsidRDefault="00546175" w:rsidP="00344FC4">
      <w:pPr>
        <w:pStyle w:val="Paragraphedeliste"/>
        <w:ind w:left="360" w:firstLineChars="0" w:firstLine="0"/>
        <w:rPr>
          <w:sz w:val="28"/>
          <w:szCs w:val="28"/>
        </w:rPr>
      </w:pPr>
      <w:r>
        <w:rPr>
          <w:rFonts w:hint="eastAsia"/>
          <w:sz w:val="28"/>
          <w:szCs w:val="28"/>
        </w:rPr>
        <w:t>Afternoon</w:t>
      </w:r>
      <w:r w:rsidR="002F5CB3">
        <w:rPr>
          <w:rFonts w:hint="eastAsia"/>
          <w:sz w:val="28"/>
          <w:szCs w:val="28"/>
        </w:rPr>
        <w:t xml:space="preserve"> session wa</w:t>
      </w:r>
      <w:r>
        <w:rPr>
          <w:rFonts w:hint="eastAsia"/>
          <w:sz w:val="28"/>
          <w:szCs w:val="28"/>
        </w:rPr>
        <w:t>s carried out by</w:t>
      </w:r>
      <w:r w:rsidR="002F5CB3">
        <w:rPr>
          <w:rFonts w:hint="eastAsia"/>
          <w:sz w:val="28"/>
          <w:szCs w:val="28"/>
        </w:rPr>
        <w:t xml:space="preserve"> Mr. Thierry </w:t>
      </w:r>
      <w:proofErr w:type="spellStart"/>
      <w:r w:rsidR="002F5CB3">
        <w:rPr>
          <w:rFonts w:hint="eastAsia"/>
          <w:sz w:val="28"/>
          <w:szCs w:val="28"/>
        </w:rPr>
        <w:t>Weishaupt</w:t>
      </w:r>
      <w:proofErr w:type="spellEnd"/>
      <w:r w:rsidR="002F5CB3">
        <w:rPr>
          <w:rFonts w:hint="eastAsia"/>
          <w:sz w:val="28"/>
          <w:szCs w:val="28"/>
        </w:rPr>
        <w:t xml:space="preserve">, </w:t>
      </w:r>
      <w:proofErr w:type="spellStart"/>
      <w:r w:rsidR="002F5CB3">
        <w:rPr>
          <w:rFonts w:hint="eastAsia"/>
          <w:sz w:val="28"/>
          <w:szCs w:val="28"/>
        </w:rPr>
        <w:t>MGEN</w:t>
      </w:r>
      <w:proofErr w:type="spellEnd"/>
      <w:r w:rsidR="002F5CB3">
        <w:rPr>
          <w:rFonts w:hint="eastAsia"/>
          <w:sz w:val="28"/>
          <w:szCs w:val="28"/>
        </w:rPr>
        <w:t>, Director China Group VYV.</w:t>
      </w:r>
    </w:p>
    <w:p w:rsidR="00104F94" w:rsidRDefault="00104F94" w:rsidP="00344FC4">
      <w:pPr>
        <w:pStyle w:val="Paragraphedeliste"/>
        <w:ind w:left="360" w:firstLineChars="0" w:firstLine="0"/>
        <w:rPr>
          <w:sz w:val="28"/>
          <w:szCs w:val="28"/>
        </w:rPr>
      </w:pPr>
      <w:r>
        <w:rPr>
          <w:rFonts w:hint="eastAsia"/>
          <w:sz w:val="28"/>
          <w:szCs w:val="28"/>
        </w:rPr>
        <w:t xml:space="preserve">Mr. </w:t>
      </w:r>
      <w:proofErr w:type="spellStart"/>
      <w:r>
        <w:rPr>
          <w:rFonts w:hint="eastAsia"/>
          <w:sz w:val="28"/>
          <w:szCs w:val="28"/>
        </w:rPr>
        <w:t>Weishaupt</w:t>
      </w:r>
      <w:proofErr w:type="spellEnd"/>
      <w:r>
        <w:rPr>
          <w:rFonts w:hint="eastAsia"/>
          <w:sz w:val="28"/>
          <w:szCs w:val="28"/>
        </w:rPr>
        <w:t xml:space="preserve"> mainly introduced the general situation of Mutual Fund for National Education (MGEN) on how to use of data in complementary social protection with a focus on data protection issues.</w:t>
      </w:r>
      <w:r w:rsidR="003843A7">
        <w:rPr>
          <w:rFonts w:hint="eastAsia"/>
          <w:sz w:val="28"/>
          <w:szCs w:val="28"/>
        </w:rPr>
        <w:t xml:space="preserve"> </w:t>
      </w:r>
      <w:r>
        <w:rPr>
          <w:rFonts w:hint="eastAsia"/>
          <w:sz w:val="28"/>
          <w:szCs w:val="28"/>
        </w:rPr>
        <w:t xml:space="preserve">  </w:t>
      </w:r>
    </w:p>
    <w:p w:rsidR="00546175" w:rsidRDefault="002F5CB3" w:rsidP="00344FC4">
      <w:pPr>
        <w:pStyle w:val="Paragraphedeliste"/>
        <w:ind w:left="360" w:firstLineChars="0" w:firstLine="0"/>
        <w:rPr>
          <w:sz w:val="28"/>
          <w:szCs w:val="28"/>
        </w:rPr>
      </w:pPr>
      <w:r>
        <w:rPr>
          <w:rFonts w:hint="eastAsia"/>
          <w:sz w:val="28"/>
          <w:szCs w:val="28"/>
        </w:rPr>
        <w:t xml:space="preserve">His presentation is followed by </w:t>
      </w:r>
      <w:r w:rsidR="00E45973">
        <w:rPr>
          <w:rFonts w:hint="eastAsia"/>
          <w:sz w:val="28"/>
          <w:szCs w:val="28"/>
        </w:rPr>
        <w:t>his PPTs (</w:t>
      </w:r>
      <w:r>
        <w:rPr>
          <w:rFonts w:hint="eastAsia"/>
          <w:sz w:val="28"/>
          <w:szCs w:val="28"/>
        </w:rPr>
        <w:t>see attachment</w:t>
      </w:r>
      <w:r w:rsidR="00E45973">
        <w:rPr>
          <w:rFonts w:hint="eastAsia"/>
          <w:sz w:val="28"/>
          <w:szCs w:val="28"/>
        </w:rPr>
        <w:t xml:space="preserve"> 6</w:t>
      </w:r>
      <w:r>
        <w:rPr>
          <w:rFonts w:hint="eastAsia"/>
          <w:sz w:val="28"/>
          <w:szCs w:val="28"/>
        </w:rPr>
        <w:t>)</w:t>
      </w:r>
      <w:r w:rsidR="009D1C1F">
        <w:rPr>
          <w:rFonts w:hint="eastAsia"/>
          <w:sz w:val="28"/>
          <w:szCs w:val="28"/>
        </w:rPr>
        <w:t>.</w:t>
      </w:r>
      <w:r w:rsidR="00546175">
        <w:rPr>
          <w:rFonts w:hint="eastAsia"/>
          <w:sz w:val="28"/>
          <w:szCs w:val="28"/>
        </w:rPr>
        <w:t xml:space="preserve">  </w:t>
      </w:r>
    </w:p>
    <w:p w:rsidR="00546175" w:rsidRDefault="00546175" w:rsidP="00344FC4">
      <w:pPr>
        <w:pStyle w:val="Paragraphedeliste"/>
        <w:ind w:left="360" w:firstLineChars="0" w:firstLine="0"/>
        <w:rPr>
          <w:sz w:val="28"/>
          <w:szCs w:val="28"/>
        </w:rPr>
      </w:pPr>
    </w:p>
    <w:p w:rsidR="00220F6A" w:rsidRPr="00BD5053" w:rsidRDefault="005070FD" w:rsidP="00344FC4">
      <w:pPr>
        <w:pStyle w:val="Paragraphedeliste"/>
        <w:ind w:left="360" w:firstLineChars="0" w:firstLine="0"/>
        <w:rPr>
          <w:sz w:val="28"/>
          <w:szCs w:val="28"/>
        </w:rPr>
      </w:pPr>
      <w:r>
        <w:rPr>
          <w:rFonts w:hint="eastAsia"/>
          <w:sz w:val="28"/>
          <w:szCs w:val="28"/>
        </w:rPr>
        <w:t xml:space="preserve">  </w:t>
      </w:r>
      <w:r w:rsidR="00CC5B7D" w:rsidRPr="00BD5053">
        <w:rPr>
          <w:rFonts w:hint="eastAsia"/>
          <w:sz w:val="28"/>
          <w:szCs w:val="28"/>
        </w:rPr>
        <w:t xml:space="preserve"> </w:t>
      </w:r>
      <w:r w:rsidR="00274929" w:rsidRPr="00BD5053">
        <w:rPr>
          <w:rFonts w:hint="eastAsia"/>
          <w:sz w:val="28"/>
          <w:szCs w:val="28"/>
        </w:rPr>
        <w:t xml:space="preserve">    </w:t>
      </w:r>
      <w:r w:rsidR="00190921" w:rsidRPr="00BD5053">
        <w:rPr>
          <w:rFonts w:hint="eastAsia"/>
          <w:sz w:val="28"/>
          <w:szCs w:val="28"/>
        </w:rPr>
        <w:t xml:space="preserve"> </w:t>
      </w:r>
      <w:r w:rsidR="0028153D" w:rsidRPr="00BD5053">
        <w:rPr>
          <w:rFonts w:hint="eastAsia"/>
          <w:sz w:val="28"/>
          <w:szCs w:val="28"/>
        </w:rPr>
        <w:t xml:space="preserve">  </w:t>
      </w:r>
      <w:r w:rsidR="00F8134F" w:rsidRPr="00BD5053">
        <w:rPr>
          <w:rFonts w:hint="eastAsia"/>
          <w:sz w:val="28"/>
          <w:szCs w:val="28"/>
        </w:rPr>
        <w:t xml:space="preserve"> </w:t>
      </w:r>
      <w:r w:rsidR="00994F05" w:rsidRPr="00BD5053">
        <w:rPr>
          <w:rFonts w:hint="eastAsia"/>
          <w:sz w:val="28"/>
          <w:szCs w:val="28"/>
        </w:rPr>
        <w:t xml:space="preserve"> </w:t>
      </w:r>
      <w:r w:rsidR="00CF2C4F" w:rsidRPr="00BD5053">
        <w:rPr>
          <w:rFonts w:hint="eastAsia"/>
          <w:sz w:val="28"/>
          <w:szCs w:val="28"/>
        </w:rPr>
        <w:t xml:space="preserve">  </w:t>
      </w:r>
      <w:r w:rsidR="00E35C17" w:rsidRPr="00BD5053">
        <w:rPr>
          <w:rFonts w:hint="eastAsia"/>
          <w:sz w:val="28"/>
          <w:szCs w:val="28"/>
        </w:rPr>
        <w:t xml:space="preserve"> </w:t>
      </w:r>
    </w:p>
    <w:p w:rsidR="001B20DF" w:rsidRPr="00613F06" w:rsidRDefault="00613F06" w:rsidP="00613F06">
      <w:pPr>
        <w:rPr>
          <w:sz w:val="28"/>
          <w:szCs w:val="28"/>
        </w:rPr>
      </w:pPr>
      <w:r w:rsidRPr="00613F06">
        <w:rPr>
          <w:rFonts w:hint="eastAsia"/>
          <w:sz w:val="28"/>
          <w:szCs w:val="28"/>
        </w:rPr>
        <w:lastRenderedPageBreak/>
        <w:t xml:space="preserve"> </w:t>
      </w:r>
      <w:r w:rsidR="00F34137" w:rsidRPr="00613F06">
        <w:rPr>
          <w:rFonts w:hint="eastAsia"/>
          <w:sz w:val="28"/>
          <w:szCs w:val="28"/>
        </w:rPr>
        <w:t xml:space="preserve">  </w:t>
      </w:r>
      <w:r w:rsidR="00C762F5" w:rsidRPr="00613F06">
        <w:rPr>
          <w:rFonts w:hint="eastAsia"/>
          <w:sz w:val="28"/>
          <w:szCs w:val="28"/>
        </w:rPr>
        <w:t xml:space="preserve"> </w:t>
      </w:r>
      <w:r w:rsidR="00591527" w:rsidRPr="00613F06">
        <w:rPr>
          <w:rFonts w:hint="eastAsia"/>
          <w:sz w:val="28"/>
          <w:szCs w:val="28"/>
        </w:rPr>
        <w:t xml:space="preserve">  </w:t>
      </w:r>
      <w:bookmarkStart w:id="0" w:name="_GoBack"/>
      <w:bookmarkEnd w:id="0"/>
    </w:p>
    <w:sectPr w:rsidR="001B20DF" w:rsidRPr="00613F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CD9" w:rsidRDefault="004E1CD9" w:rsidP="00954E40">
      <w:r>
        <w:separator/>
      </w:r>
    </w:p>
  </w:endnote>
  <w:endnote w:type="continuationSeparator" w:id="0">
    <w:p w:rsidR="004E1CD9" w:rsidRDefault="004E1CD9" w:rsidP="009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CD9" w:rsidRDefault="004E1CD9" w:rsidP="00954E40">
      <w:r>
        <w:separator/>
      </w:r>
    </w:p>
  </w:footnote>
  <w:footnote w:type="continuationSeparator" w:id="0">
    <w:p w:rsidR="004E1CD9" w:rsidRDefault="004E1CD9" w:rsidP="0095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D65111"/>
    <w:multiLevelType w:val="hybridMultilevel"/>
    <w:tmpl w:val="F2E6E29E"/>
    <w:lvl w:ilvl="0" w:tplc="B00A0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DC"/>
    <w:rsid w:val="000B567E"/>
    <w:rsid w:val="00104F94"/>
    <w:rsid w:val="00190921"/>
    <w:rsid w:val="001B20DF"/>
    <w:rsid w:val="001D49E2"/>
    <w:rsid w:val="001F0386"/>
    <w:rsid w:val="00220F6A"/>
    <w:rsid w:val="00224C50"/>
    <w:rsid w:val="00236EE1"/>
    <w:rsid w:val="00274929"/>
    <w:rsid w:val="0028153D"/>
    <w:rsid w:val="00285924"/>
    <w:rsid w:val="002F5CB3"/>
    <w:rsid w:val="00344FC4"/>
    <w:rsid w:val="003843A7"/>
    <w:rsid w:val="003A580B"/>
    <w:rsid w:val="00447D5B"/>
    <w:rsid w:val="00455F7C"/>
    <w:rsid w:val="004A7FEB"/>
    <w:rsid w:val="004C4B1A"/>
    <w:rsid w:val="004D5E07"/>
    <w:rsid w:val="004E1CD9"/>
    <w:rsid w:val="004F79F2"/>
    <w:rsid w:val="005070FD"/>
    <w:rsid w:val="00524862"/>
    <w:rsid w:val="0053571C"/>
    <w:rsid w:val="00546175"/>
    <w:rsid w:val="005666DC"/>
    <w:rsid w:val="005731DC"/>
    <w:rsid w:val="00591527"/>
    <w:rsid w:val="00593E27"/>
    <w:rsid w:val="005D1900"/>
    <w:rsid w:val="005E3C95"/>
    <w:rsid w:val="005F3896"/>
    <w:rsid w:val="00613F06"/>
    <w:rsid w:val="00643B65"/>
    <w:rsid w:val="00672215"/>
    <w:rsid w:val="006D3096"/>
    <w:rsid w:val="006E1E71"/>
    <w:rsid w:val="00730DB0"/>
    <w:rsid w:val="00736F40"/>
    <w:rsid w:val="00742312"/>
    <w:rsid w:val="007833EC"/>
    <w:rsid w:val="007918BB"/>
    <w:rsid w:val="008D61EC"/>
    <w:rsid w:val="008E7CDA"/>
    <w:rsid w:val="008F36B3"/>
    <w:rsid w:val="00954E40"/>
    <w:rsid w:val="0095506C"/>
    <w:rsid w:val="00994F05"/>
    <w:rsid w:val="009D1C1F"/>
    <w:rsid w:val="00A34E05"/>
    <w:rsid w:val="00AD0EB7"/>
    <w:rsid w:val="00AE6604"/>
    <w:rsid w:val="00B46C59"/>
    <w:rsid w:val="00B577EB"/>
    <w:rsid w:val="00BD5053"/>
    <w:rsid w:val="00BF3534"/>
    <w:rsid w:val="00C11C40"/>
    <w:rsid w:val="00C24B01"/>
    <w:rsid w:val="00C762F5"/>
    <w:rsid w:val="00C9040D"/>
    <w:rsid w:val="00CC5B7D"/>
    <w:rsid w:val="00CF2C4F"/>
    <w:rsid w:val="00CF7546"/>
    <w:rsid w:val="00D06853"/>
    <w:rsid w:val="00D65F02"/>
    <w:rsid w:val="00DA47F4"/>
    <w:rsid w:val="00DA4A22"/>
    <w:rsid w:val="00DF0E86"/>
    <w:rsid w:val="00E35C17"/>
    <w:rsid w:val="00E45973"/>
    <w:rsid w:val="00EB355A"/>
    <w:rsid w:val="00EB49A3"/>
    <w:rsid w:val="00ED72E5"/>
    <w:rsid w:val="00F139DE"/>
    <w:rsid w:val="00F34137"/>
    <w:rsid w:val="00F43D35"/>
    <w:rsid w:val="00F6192B"/>
    <w:rsid w:val="00F8134F"/>
    <w:rsid w:val="00F93C66"/>
    <w:rsid w:val="00FA19F6"/>
    <w:rsid w:val="00FB3AB3"/>
    <w:rsid w:val="00FB6B87"/>
    <w:rsid w:val="00FE2629"/>
    <w:rsid w:val="00FE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9AF19-FFE9-A04E-BD54-2AFC121C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4E40"/>
    <w:pPr>
      <w:pBdr>
        <w:bottom w:val="single" w:sz="6" w:space="1" w:color="auto"/>
      </w:pBdr>
      <w:tabs>
        <w:tab w:val="center" w:pos="4153"/>
        <w:tab w:val="right" w:pos="8306"/>
      </w:tabs>
      <w:snapToGrid w:val="0"/>
      <w:jc w:val="center"/>
    </w:pPr>
    <w:rPr>
      <w:sz w:val="18"/>
      <w:szCs w:val="18"/>
    </w:rPr>
  </w:style>
  <w:style w:type="character" w:customStyle="1" w:styleId="En-tteCar">
    <w:name w:val="En-tête Car"/>
    <w:basedOn w:val="Policepardfaut"/>
    <w:link w:val="En-tte"/>
    <w:uiPriority w:val="99"/>
    <w:rsid w:val="00954E40"/>
    <w:rPr>
      <w:sz w:val="18"/>
      <w:szCs w:val="18"/>
    </w:rPr>
  </w:style>
  <w:style w:type="paragraph" w:styleId="Pieddepage">
    <w:name w:val="footer"/>
    <w:basedOn w:val="Normal"/>
    <w:link w:val="PieddepageCar"/>
    <w:uiPriority w:val="99"/>
    <w:unhideWhenUsed/>
    <w:rsid w:val="00954E40"/>
    <w:pPr>
      <w:tabs>
        <w:tab w:val="center" w:pos="4153"/>
        <w:tab w:val="right" w:pos="8306"/>
      </w:tabs>
      <w:snapToGrid w:val="0"/>
      <w:jc w:val="left"/>
    </w:pPr>
    <w:rPr>
      <w:sz w:val="18"/>
      <w:szCs w:val="18"/>
    </w:rPr>
  </w:style>
  <w:style w:type="character" w:customStyle="1" w:styleId="PieddepageCar">
    <w:name w:val="Pied de page Car"/>
    <w:basedOn w:val="Policepardfaut"/>
    <w:link w:val="Pieddepage"/>
    <w:uiPriority w:val="99"/>
    <w:rsid w:val="00954E40"/>
    <w:rPr>
      <w:sz w:val="18"/>
      <w:szCs w:val="18"/>
    </w:rPr>
  </w:style>
  <w:style w:type="paragraph" w:styleId="Date">
    <w:name w:val="Date"/>
    <w:basedOn w:val="Normal"/>
    <w:next w:val="Normal"/>
    <w:link w:val="DateCar"/>
    <w:uiPriority w:val="99"/>
    <w:semiHidden/>
    <w:unhideWhenUsed/>
    <w:rsid w:val="006E1E71"/>
    <w:pPr>
      <w:ind w:leftChars="2500" w:left="100"/>
    </w:pPr>
  </w:style>
  <w:style w:type="character" w:customStyle="1" w:styleId="DateCar">
    <w:name w:val="Date Car"/>
    <w:basedOn w:val="Policepardfaut"/>
    <w:link w:val="Date"/>
    <w:uiPriority w:val="99"/>
    <w:semiHidden/>
    <w:rsid w:val="006E1E71"/>
  </w:style>
  <w:style w:type="paragraph" w:styleId="Paragraphedeliste">
    <w:name w:val="List Paragraph"/>
    <w:basedOn w:val="Normal"/>
    <w:uiPriority w:val="34"/>
    <w:qFormat/>
    <w:rsid w:val="004C4B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1159</Words>
  <Characters>6379</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Jean-Victor Gruat</cp:lastModifiedBy>
  <cp:revision>2</cp:revision>
  <dcterms:created xsi:type="dcterms:W3CDTF">2019-05-16T16:49:00Z</dcterms:created>
  <dcterms:modified xsi:type="dcterms:W3CDTF">2019-05-16T16:49:00Z</dcterms:modified>
</cp:coreProperties>
</file>