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01" w:rsidRDefault="00845F01" w:rsidP="009F562E">
      <w:pPr>
        <w:spacing w:beforeLines="50" w:afterLines="50" w:line="360" w:lineRule="auto"/>
        <w:jc w:val="both"/>
        <w:rPr>
          <w:rFonts w:ascii="Optane" w:hAnsi="Optane" w:cs="Times New Roman"/>
          <w:sz w:val="40"/>
          <w:szCs w:val="36"/>
          <w:lang w:val="en-US" w:eastAsia="zh-CN"/>
        </w:rPr>
      </w:pPr>
    </w:p>
    <w:p w:rsidR="00BF592F" w:rsidRDefault="00BF592F" w:rsidP="009F562E">
      <w:pPr>
        <w:spacing w:beforeLines="50" w:afterLines="50" w:line="360" w:lineRule="auto"/>
        <w:jc w:val="both"/>
        <w:rPr>
          <w:rFonts w:ascii="Optane" w:hAnsi="Optane" w:cs="Times New Roman"/>
          <w:sz w:val="40"/>
          <w:szCs w:val="36"/>
          <w:lang w:val="en-US" w:eastAsia="zh-CN"/>
        </w:rPr>
      </w:pPr>
    </w:p>
    <w:p w:rsidR="00BF592F" w:rsidRDefault="00BF592F" w:rsidP="009F562E">
      <w:pPr>
        <w:spacing w:beforeLines="50" w:afterLines="50" w:line="360" w:lineRule="auto"/>
        <w:jc w:val="both"/>
        <w:rPr>
          <w:rFonts w:ascii="Optane" w:hAnsi="Optane" w:cs="Times New Roman"/>
          <w:sz w:val="40"/>
          <w:szCs w:val="36"/>
          <w:lang w:val="en-US" w:eastAsia="zh-CN"/>
        </w:rPr>
      </w:pPr>
    </w:p>
    <w:p w:rsidR="00EC3D25" w:rsidRPr="00EC3D25" w:rsidRDefault="00EC3D25" w:rsidP="009F562E">
      <w:pPr>
        <w:spacing w:beforeLines="50" w:afterLines="50" w:line="360" w:lineRule="auto"/>
        <w:jc w:val="both"/>
        <w:rPr>
          <w:rFonts w:ascii="Optane" w:hAnsi="Optane" w:cs="Times New Roman"/>
          <w:sz w:val="40"/>
          <w:szCs w:val="36"/>
          <w:lang w:val="en-US" w:eastAsia="zh-CN"/>
        </w:rPr>
      </w:pPr>
    </w:p>
    <w:p w:rsidR="00EC3D25" w:rsidRDefault="00EC3D25" w:rsidP="009F562E">
      <w:pPr>
        <w:spacing w:beforeLines="50" w:afterLines="50" w:line="360" w:lineRule="auto"/>
        <w:jc w:val="center"/>
        <w:rPr>
          <w:rFonts w:ascii="Optane" w:hAnsi="Optane" w:cs="Times New Roman"/>
          <w:b/>
          <w:sz w:val="56"/>
          <w:szCs w:val="56"/>
          <w:lang w:val="en-US" w:eastAsia="zh-CN"/>
        </w:rPr>
      </w:pPr>
      <w:r>
        <w:rPr>
          <w:rFonts w:ascii="Optane" w:hAnsi="Optane" w:cs="Times New Roman" w:hint="eastAsia"/>
          <w:b/>
          <w:sz w:val="56"/>
          <w:szCs w:val="56"/>
          <w:lang w:val="en-US" w:eastAsia="zh-CN"/>
        </w:rPr>
        <w:t>欧盟成员国的</w:t>
      </w:r>
      <w:r w:rsidR="00564640" w:rsidRPr="00564640">
        <w:rPr>
          <w:rFonts w:ascii="Optane" w:hAnsi="Optane" w:cs="Times New Roman" w:hint="eastAsia"/>
          <w:b/>
          <w:sz w:val="56"/>
          <w:szCs w:val="56"/>
          <w:lang w:val="en-US" w:eastAsia="zh-CN"/>
        </w:rPr>
        <w:t>参数</w:t>
      </w:r>
      <w:r>
        <w:rPr>
          <w:rFonts w:ascii="Optane" w:hAnsi="Optane" w:cs="Times New Roman" w:hint="eastAsia"/>
          <w:b/>
          <w:sz w:val="56"/>
          <w:szCs w:val="56"/>
          <w:lang w:val="en-US" w:eastAsia="zh-CN"/>
        </w:rPr>
        <w:t>养老改革</w:t>
      </w:r>
    </w:p>
    <w:p w:rsidR="00845F01" w:rsidRPr="00845F01" w:rsidRDefault="00845F01" w:rsidP="009F562E">
      <w:pPr>
        <w:spacing w:beforeLines="50" w:afterLines="50" w:line="360" w:lineRule="auto"/>
        <w:jc w:val="both"/>
        <w:rPr>
          <w:rFonts w:ascii="Optane" w:hAnsi="Optane" w:cs="Times New Roman"/>
          <w:b/>
          <w:sz w:val="56"/>
          <w:szCs w:val="56"/>
          <w:lang w:val="en-US" w:eastAsia="zh-CN"/>
        </w:rPr>
      </w:pPr>
    </w:p>
    <w:p w:rsidR="00EC3D25" w:rsidRPr="00845F01" w:rsidRDefault="00EC3D25" w:rsidP="009F562E">
      <w:pPr>
        <w:spacing w:beforeLines="50" w:afterLines="50" w:line="360" w:lineRule="auto"/>
        <w:jc w:val="center"/>
        <w:rPr>
          <w:rFonts w:ascii="Optane" w:hAnsi="Optane" w:cs="Times New Roman"/>
          <w:b/>
          <w:sz w:val="56"/>
          <w:szCs w:val="56"/>
          <w:lang w:val="en-US" w:eastAsia="zh-CN"/>
        </w:rPr>
      </w:pPr>
      <w:r>
        <w:rPr>
          <w:rFonts w:ascii="Optane" w:hAnsi="Optane" w:cs="Times New Roman" w:hint="eastAsia"/>
          <w:b/>
          <w:sz w:val="56"/>
          <w:szCs w:val="56"/>
          <w:lang w:val="en-US" w:eastAsia="zh-CN"/>
        </w:rPr>
        <w:t>德国国家报告</w:t>
      </w:r>
    </w:p>
    <w:p w:rsidR="00845F01" w:rsidRPr="006A178D" w:rsidRDefault="00845F01" w:rsidP="009F562E">
      <w:pPr>
        <w:spacing w:beforeLines="50" w:afterLines="50" w:line="360" w:lineRule="auto"/>
        <w:jc w:val="center"/>
        <w:rPr>
          <w:rFonts w:ascii="Optane" w:hAnsi="Optane" w:cs="Times New Roman"/>
          <w:sz w:val="24"/>
          <w:lang w:val="en-US"/>
        </w:rPr>
      </w:pPr>
    </w:p>
    <w:p w:rsidR="00845F01" w:rsidRPr="006A178D" w:rsidRDefault="00192785" w:rsidP="009F562E">
      <w:pPr>
        <w:spacing w:beforeLines="50" w:afterLines="50" w:line="360" w:lineRule="auto"/>
        <w:jc w:val="center"/>
        <w:rPr>
          <w:rFonts w:ascii="Optane" w:hAnsi="Optane" w:cs="Times New Roman"/>
          <w:lang w:val="en-US"/>
        </w:rPr>
      </w:pPr>
      <w:r>
        <w:rPr>
          <w:rFonts w:ascii="Optane" w:hAnsi="Optane" w:cs="Times New Roman"/>
          <w:noProof/>
          <w:lang w:val="en-US" w:eastAsia="zh-CN"/>
        </w:rPr>
        <w:drawing>
          <wp:inline distT="0" distB="0" distL="0" distR="0">
            <wp:extent cx="2182188" cy="2176092"/>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ew.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82188" cy="2176092"/>
                    </a:xfrm>
                    <a:prstGeom prst="rect">
                      <a:avLst/>
                    </a:prstGeom>
                  </pic:spPr>
                </pic:pic>
              </a:graphicData>
            </a:graphic>
          </wp:inline>
        </w:drawing>
      </w:r>
    </w:p>
    <w:p w:rsidR="00845F01" w:rsidRPr="006A178D" w:rsidRDefault="00DE16D5" w:rsidP="009F562E">
      <w:pPr>
        <w:tabs>
          <w:tab w:val="center" w:pos="4819"/>
          <w:tab w:val="left" w:pos="8706"/>
        </w:tabs>
        <w:spacing w:beforeLines="50" w:afterLines="50" w:line="360" w:lineRule="auto"/>
        <w:jc w:val="center"/>
        <w:rPr>
          <w:rFonts w:ascii="Optane" w:hAnsi="Optane" w:cs="Times New Roman"/>
          <w:sz w:val="24"/>
          <w:lang w:val="en-US" w:eastAsia="zh-CN"/>
        </w:rPr>
      </w:pPr>
      <w:r w:rsidRPr="00DE16D5">
        <w:rPr>
          <w:rFonts w:ascii="Optane" w:eastAsia="MS Gothic" w:hAnsi="Optane" w:cs="MS Gothic"/>
          <w:b/>
          <w:noProof/>
          <w:sz w:val="20"/>
          <w:lang w:val="en-US"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0;margin-top:2.95pt;width:99pt;height:27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" filled="f" stroked="f">
            <v:textbox>
              <w:txbxContent>
                <w:p w:rsidR="007117C4" w:rsidRPr="003142B1" w:rsidRDefault="007117C4" w:rsidP="00845F01">
                  <w:pPr>
                    <w:rPr>
                      <w:b/>
                      <w:sz w:val="28"/>
                      <w:szCs w:val="28"/>
                      <w:lang w:eastAsia="zh-CN"/>
                    </w:rPr>
                  </w:pPr>
                  <w:r w:rsidRPr="003142B1">
                    <w:rPr>
                      <w:b/>
                      <w:sz w:val="28"/>
                      <w:szCs w:val="28"/>
                    </w:rPr>
                    <w:t>Component 1</w:t>
                  </w:r>
                </w:p>
              </w:txbxContent>
            </v:textbox>
            <w10:wrap type="square" anchorx="margin"/>
          </v:shape>
        </w:pict>
      </w:r>
    </w:p>
    <w:p w:rsidR="00845F01" w:rsidRDefault="00845F01" w:rsidP="009F562E">
      <w:pPr>
        <w:spacing w:beforeLines="50" w:afterLines="50" w:line="360" w:lineRule="auto"/>
        <w:jc w:val="center"/>
        <w:rPr>
          <w:rFonts w:ascii="Optane" w:eastAsia="MS Gothic" w:hAnsi="Optane" w:cs="Times New Roman"/>
          <w:lang w:val="en-US" w:eastAsia="zh-CN"/>
        </w:rPr>
      </w:pPr>
    </w:p>
    <w:p w:rsidR="0018065B" w:rsidRDefault="004A7DED" w:rsidP="009F562E">
      <w:pPr>
        <w:spacing w:beforeLines="50" w:afterLines="50" w:line="360" w:lineRule="auto"/>
        <w:jc w:val="right"/>
        <w:rPr>
          <w:rFonts w:ascii="Optane" w:hAnsi="Optane" w:cs="Times New Roman"/>
          <w:b/>
          <w:lang w:val="fr-FR" w:eastAsia="zh-CN"/>
        </w:rPr>
      </w:pPr>
      <w:r w:rsidRPr="004A7DED">
        <w:rPr>
          <w:rFonts w:ascii="Optane" w:eastAsia="MS Gothic" w:hAnsi="Optane" w:cs="Times New Roman"/>
          <w:b/>
          <w:lang w:val="fr-FR" w:eastAsia="zh-CN"/>
        </w:rPr>
        <w:t>June 2017, v.1</w:t>
      </w:r>
    </w:p>
    <w:p w:rsidR="00EC3D25" w:rsidRPr="00EC3D25" w:rsidRDefault="00EC3D25" w:rsidP="009F562E">
      <w:pPr>
        <w:spacing w:beforeLines="50" w:afterLines="50" w:line="360" w:lineRule="auto"/>
        <w:jc w:val="right"/>
        <w:rPr>
          <w:rFonts w:ascii="Optane" w:hAnsi="Optane" w:cs="Times New Roman"/>
          <w:b/>
          <w:lang w:val="fr-FR" w:eastAsia="zh-CN"/>
        </w:rPr>
      </w:pPr>
      <w:r>
        <w:rPr>
          <w:rFonts w:ascii="Optane" w:hAnsi="Optane" w:cs="Times New Roman" w:hint="eastAsia"/>
          <w:b/>
          <w:lang w:val="fr-FR" w:eastAsia="zh-CN"/>
        </w:rPr>
        <w:t>2017</w:t>
      </w:r>
      <w:r>
        <w:rPr>
          <w:rFonts w:ascii="Optane" w:hAnsi="Optane" w:cs="Times New Roman" w:hint="eastAsia"/>
          <w:b/>
          <w:lang w:val="fr-FR" w:eastAsia="zh-CN"/>
        </w:rPr>
        <w:t>年</w:t>
      </w:r>
      <w:r>
        <w:rPr>
          <w:rFonts w:ascii="Optane" w:hAnsi="Optane" w:cs="Times New Roman" w:hint="eastAsia"/>
          <w:b/>
          <w:lang w:val="fr-FR" w:eastAsia="zh-CN"/>
        </w:rPr>
        <w:t>6</w:t>
      </w:r>
      <w:r>
        <w:rPr>
          <w:rFonts w:ascii="Optane" w:hAnsi="Optane" w:cs="Times New Roman" w:hint="eastAsia"/>
          <w:b/>
          <w:lang w:val="fr-FR" w:eastAsia="zh-CN"/>
        </w:rPr>
        <w:t>月，第一版</w:t>
      </w:r>
    </w:p>
    <w:p w:rsidR="00845F01" w:rsidRPr="003E64A0" w:rsidRDefault="00845F01" w:rsidP="009F562E">
      <w:pPr>
        <w:spacing w:beforeLines="50" w:afterLines="50" w:line="360" w:lineRule="auto"/>
        <w:jc w:val="both"/>
        <w:rPr>
          <w:rFonts w:ascii="Optane" w:eastAsia="MS Gothic" w:hAnsi="Optane" w:cs="Times New Roman"/>
          <w:lang w:val="fr-FR" w:eastAsia="zh-CN"/>
        </w:rPr>
      </w:pPr>
    </w:p>
    <w:p w:rsidR="0018065B" w:rsidRDefault="004A7DED" w:rsidP="009F562E">
      <w:pPr>
        <w:spacing w:beforeLines="50" w:afterLines="50" w:line="360" w:lineRule="auto"/>
        <w:jc w:val="both"/>
        <w:rPr>
          <w:rFonts w:ascii="Optane" w:hAnsi="Optane" w:cs="Times New Roman"/>
          <w:i/>
          <w:lang w:val="fr-FR" w:eastAsia="zh-CN"/>
        </w:rPr>
      </w:pPr>
      <w:r w:rsidRPr="004A7DED">
        <w:rPr>
          <w:rFonts w:ascii="Optane" w:hAnsi="Optane" w:cs="Times New Roman"/>
          <w:i/>
          <w:lang w:val="fr-FR" w:eastAsia="zh-CN"/>
        </w:rPr>
        <w:br w:type="page"/>
      </w:r>
    </w:p>
    <w:p w:rsidR="0018065B" w:rsidRDefault="0018065B" w:rsidP="009F562E">
      <w:pPr>
        <w:spacing w:beforeLines="50" w:afterLines="50" w:line="360" w:lineRule="auto"/>
        <w:jc w:val="both"/>
        <w:rPr>
          <w:rFonts w:ascii="Optane" w:hAnsi="Optane" w:cs="Times New Roman"/>
          <w:i/>
          <w:lang w:val="fr-FR" w:eastAsia="zh-CN"/>
        </w:rPr>
      </w:pPr>
    </w:p>
    <w:p w:rsidR="009232B1" w:rsidRPr="003E64A0" w:rsidRDefault="00B937A3" w:rsidP="009F562E">
      <w:pPr>
        <w:spacing w:beforeLines="50" w:afterLines="50" w:line="360" w:lineRule="auto"/>
        <w:jc w:val="center"/>
        <w:rPr>
          <w:rFonts w:ascii="Optane" w:hAnsi="Optane" w:cs="Times New Roman"/>
          <w:b/>
          <w:lang w:val="fr-FR" w:eastAsia="zh-CN"/>
        </w:rPr>
      </w:pPr>
      <w:r>
        <w:rPr>
          <w:rFonts w:ascii="Optane" w:hAnsi="Optane" w:cs="Times New Roman" w:hint="eastAsia"/>
          <w:b/>
          <w:lang w:val="fr-FR" w:eastAsia="zh-CN"/>
        </w:rPr>
        <w:t>目录</w:t>
      </w:r>
    </w:p>
    <w:p w:rsidR="00F00E90" w:rsidRDefault="00DE16D5">
      <w:pPr>
        <w:pStyle w:val="10"/>
        <w:tabs>
          <w:tab w:val="right" w:pos="9062"/>
        </w:tabs>
        <w:rPr>
          <w:rFonts w:asciiTheme="minorHAnsi" w:hAnsiTheme="minorHAnsi" w:cstheme="minorBidi"/>
          <w:b w:val="0"/>
          <w:bCs w:val="0"/>
          <w:caps w:val="0"/>
          <w:noProof/>
          <w:kern w:val="2"/>
          <w:sz w:val="21"/>
          <w:szCs w:val="22"/>
          <w:lang w:val="en-US" w:eastAsia="zh-CN"/>
        </w:rPr>
      </w:pPr>
      <w:r w:rsidRPr="00DE16D5">
        <w:rPr>
          <w:rFonts w:ascii="Optane" w:hAnsi="Optane" w:cs="Times New Roman"/>
          <w:bCs w:val="0"/>
          <w:caps w:val="0"/>
          <w:lang w:val="en-US" w:eastAsia="zh-CN"/>
        </w:rPr>
        <w:fldChar w:fldCharType="begin"/>
      </w:r>
      <w:r w:rsidR="00C3574F" w:rsidRPr="003E64A0">
        <w:rPr>
          <w:rFonts w:ascii="Optane" w:hAnsi="Optane" w:cs="Times New Roman"/>
          <w:bCs w:val="0"/>
          <w:caps w:val="0"/>
          <w:lang w:val="en-US" w:eastAsia="zh-CN"/>
        </w:rPr>
        <w:instrText xml:space="preserve"> TOC \o "1-2" \u </w:instrText>
      </w:r>
      <w:r w:rsidRPr="00DE16D5">
        <w:rPr>
          <w:rFonts w:ascii="Optane" w:hAnsi="Optane" w:cs="Times New Roman"/>
          <w:bCs w:val="0"/>
          <w:caps w:val="0"/>
          <w:lang w:val="en-US" w:eastAsia="zh-CN"/>
        </w:rPr>
        <w:fldChar w:fldCharType="separate"/>
      </w:r>
      <w:r w:rsidR="00F00E90" w:rsidRPr="00BB0F0C">
        <w:rPr>
          <w:noProof/>
          <w:lang w:val="en-US" w:eastAsia="zh-CN"/>
        </w:rPr>
        <w:t>I.</w:t>
      </w:r>
      <w:r w:rsidR="00F00E90" w:rsidRPr="00BB0F0C">
        <w:rPr>
          <w:rFonts w:hint="eastAsia"/>
          <w:noProof/>
          <w:lang w:val="en-US" w:eastAsia="zh-CN"/>
        </w:rPr>
        <w:t>简介</w:t>
      </w:r>
      <w:r w:rsidR="00F00E90">
        <w:rPr>
          <w:noProof/>
        </w:rPr>
        <w:tab/>
      </w:r>
      <w:r w:rsidR="00F00E90">
        <w:rPr>
          <w:noProof/>
        </w:rPr>
        <w:fldChar w:fldCharType="begin"/>
      </w:r>
      <w:r w:rsidR="00F00E90">
        <w:rPr>
          <w:noProof/>
        </w:rPr>
        <w:instrText xml:space="preserve"> PAGEREF _Toc489462725 \h </w:instrText>
      </w:r>
      <w:r w:rsidR="00F00E90">
        <w:rPr>
          <w:noProof/>
        </w:rPr>
      </w:r>
      <w:r w:rsidR="00F00E90">
        <w:rPr>
          <w:noProof/>
        </w:rPr>
        <w:fldChar w:fldCharType="separate"/>
      </w:r>
      <w:r w:rsidR="00F00E90">
        <w:rPr>
          <w:noProof/>
        </w:rPr>
        <w:t>3</w:t>
      </w:r>
      <w:r w:rsidR="00F00E90">
        <w:rPr>
          <w:noProof/>
        </w:rPr>
        <w:fldChar w:fldCharType="end"/>
      </w:r>
    </w:p>
    <w:p w:rsidR="00F00E90" w:rsidRDefault="00F00E90">
      <w:pPr>
        <w:pStyle w:val="10"/>
        <w:tabs>
          <w:tab w:val="right" w:pos="9062"/>
        </w:tabs>
        <w:rPr>
          <w:rFonts w:asciiTheme="minorHAnsi" w:hAnsiTheme="minorHAnsi" w:cstheme="minorBidi"/>
          <w:b w:val="0"/>
          <w:bCs w:val="0"/>
          <w:caps w:val="0"/>
          <w:noProof/>
          <w:kern w:val="2"/>
          <w:sz w:val="21"/>
          <w:szCs w:val="22"/>
          <w:lang w:val="en-US" w:eastAsia="zh-CN"/>
        </w:rPr>
      </w:pPr>
      <w:r w:rsidRPr="00BB0F0C">
        <w:rPr>
          <w:noProof/>
          <w:lang w:val="en-US" w:eastAsia="zh-CN"/>
        </w:rPr>
        <w:t>II.</w:t>
      </w:r>
      <w:r w:rsidRPr="00BB0F0C">
        <w:rPr>
          <w:rFonts w:hint="eastAsia"/>
          <w:noProof/>
          <w:lang w:val="en-US" w:eastAsia="zh-CN"/>
        </w:rPr>
        <w:t>德国公共养老金系统</w:t>
      </w:r>
      <w:r>
        <w:rPr>
          <w:noProof/>
        </w:rPr>
        <w:tab/>
      </w:r>
      <w:r>
        <w:rPr>
          <w:noProof/>
        </w:rPr>
        <w:fldChar w:fldCharType="begin"/>
      </w:r>
      <w:r>
        <w:rPr>
          <w:noProof/>
        </w:rPr>
        <w:instrText xml:space="preserve"> PAGEREF _Toc489462726 \h </w:instrText>
      </w:r>
      <w:r>
        <w:rPr>
          <w:noProof/>
        </w:rPr>
      </w:r>
      <w:r>
        <w:rPr>
          <w:noProof/>
        </w:rPr>
        <w:fldChar w:fldCharType="separate"/>
      </w:r>
      <w:r>
        <w:rPr>
          <w:noProof/>
        </w:rPr>
        <w:t>4</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US" w:eastAsia="zh-CN"/>
        </w:rPr>
        <w:t>1.</w:t>
      </w:r>
      <w:r w:rsidRPr="00BB0F0C">
        <w:rPr>
          <w:rFonts w:hint="eastAsia"/>
          <w:noProof/>
          <w:lang w:val="en-US" w:eastAsia="zh-CN"/>
        </w:rPr>
        <w:t>总述</w:t>
      </w:r>
      <w:r>
        <w:rPr>
          <w:noProof/>
        </w:rPr>
        <w:tab/>
      </w:r>
      <w:r>
        <w:rPr>
          <w:noProof/>
        </w:rPr>
        <w:fldChar w:fldCharType="begin"/>
      </w:r>
      <w:r>
        <w:rPr>
          <w:noProof/>
        </w:rPr>
        <w:instrText xml:space="preserve"> PAGEREF _Toc489462727 \h </w:instrText>
      </w:r>
      <w:r>
        <w:rPr>
          <w:noProof/>
        </w:rPr>
      </w:r>
      <w:r>
        <w:rPr>
          <w:noProof/>
        </w:rPr>
        <w:fldChar w:fldCharType="separate"/>
      </w:r>
      <w:r>
        <w:rPr>
          <w:noProof/>
        </w:rPr>
        <w:t>4</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US" w:eastAsia="zh-CN"/>
        </w:rPr>
        <w:t>2.</w:t>
      </w:r>
      <w:r w:rsidRPr="00BB0F0C">
        <w:rPr>
          <w:rFonts w:hint="eastAsia"/>
          <w:noProof/>
          <w:lang w:val="en-US" w:eastAsia="zh-CN"/>
        </w:rPr>
        <w:t>可获得养老金的资格规则</w:t>
      </w:r>
      <w:r>
        <w:rPr>
          <w:noProof/>
        </w:rPr>
        <w:tab/>
      </w:r>
      <w:r>
        <w:rPr>
          <w:noProof/>
        </w:rPr>
        <w:fldChar w:fldCharType="begin"/>
      </w:r>
      <w:r>
        <w:rPr>
          <w:noProof/>
        </w:rPr>
        <w:instrText xml:space="preserve"> PAGEREF _Toc489462728 \h </w:instrText>
      </w:r>
      <w:r>
        <w:rPr>
          <w:noProof/>
        </w:rPr>
      </w:r>
      <w:r>
        <w:rPr>
          <w:noProof/>
        </w:rPr>
        <w:fldChar w:fldCharType="separate"/>
      </w:r>
      <w:r>
        <w:rPr>
          <w:noProof/>
        </w:rPr>
        <w:t>4</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US" w:eastAsia="zh-CN"/>
        </w:rPr>
        <w:t xml:space="preserve">3. </w:t>
      </w:r>
      <w:r w:rsidRPr="00BB0F0C">
        <w:rPr>
          <w:rFonts w:hint="eastAsia"/>
          <w:noProof/>
          <w:lang w:val="en-US" w:eastAsia="zh-CN"/>
        </w:rPr>
        <w:t>福利计算</w:t>
      </w:r>
      <w:r>
        <w:rPr>
          <w:noProof/>
        </w:rPr>
        <w:tab/>
      </w:r>
      <w:r>
        <w:rPr>
          <w:noProof/>
        </w:rPr>
        <w:fldChar w:fldCharType="begin"/>
      </w:r>
      <w:r>
        <w:rPr>
          <w:noProof/>
        </w:rPr>
        <w:instrText xml:space="preserve"> PAGEREF _Toc489462729 \h </w:instrText>
      </w:r>
      <w:r>
        <w:rPr>
          <w:noProof/>
        </w:rPr>
      </w:r>
      <w:r>
        <w:rPr>
          <w:noProof/>
        </w:rPr>
        <w:fldChar w:fldCharType="separate"/>
      </w:r>
      <w:r>
        <w:rPr>
          <w:noProof/>
        </w:rPr>
        <w:t>6</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US" w:eastAsia="zh-CN"/>
        </w:rPr>
        <w:t>4.</w:t>
      </w:r>
      <w:r w:rsidRPr="00BB0F0C">
        <w:rPr>
          <w:rFonts w:hint="eastAsia"/>
          <w:noProof/>
          <w:lang w:val="en-US" w:eastAsia="zh-CN"/>
        </w:rPr>
        <w:t>薪酬福利索引</w:t>
      </w:r>
      <w:r>
        <w:rPr>
          <w:noProof/>
        </w:rPr>
        <w:tab/>
      </w:r>
      <w:r>
        <w:rPr>
          <w:noProof/>
        </w:rPr>
        <w:fldChar w:fldCharType="begin"/>
      </w:r>
      <w:r>
        <w:rPr>
          <w:noProof/>
        </w:rPr>
        <w:instrText xml:space="preserve"> PAGEREF _Toc489462730 \h </w:instrText>
      </w:r>
      <w:r>
        <w:rPr>
          <w:noProof/>
        </w:rPr>
      </w:r>
      <w:r>
        <w:rPr>
          <w:noProof/>
        </w:rPr>
        <w:fldChar w:fldCharType="separate"/>
      </w:r>
      <w:r>
        <w:rPr>
          <w:noProof/>
        </w:rPr>
        <w:t>8</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US" w:eastAsia="zh-CN"/>
        </w:rPr>
        <w:t>5.</w:t>
      </w:r>
      <w:r w:rsidRPr="00BB0F0C">
        <w:rPr>
          <w:rFonts w:hint="eastAsia"/>
          <w:noProof/>
          <w:lang w:val="en-US" w:eastAsia="zh-CN"/>
        </w:rPr>
        <w:t>提早退休</w:t>
      </w:r>
      <w:r>
        <w:rPr>
          <w:noProof/>
        </w:rPr>
        <w:tab/>
      </w:r>
      <w:r>
        <w:rPr>
          <w:noProof/>
        </w:rPr>
        <w:fldChar w:fldCharType="begin"/>
      </w:r>
      <w:r>
        <w:rPr>
          <w:noProof/>
        </w:rPr>
        <w:instrText xml:space="preserve"> PAGEREF _Toc489462731 \h </w:instrText>
      </w:r>
      <w:r>
        <w:rPr>
          <w:noProof/>
        </w:rPr>
      </w:r>
      <w:r>
        <w:rPr>
          <w:noProof/>
        </w:rPr>
        <w:fldChar w:fldCharType="separate"/>
      </w:r>
      <w:r>
        <w:rPr>
          <w:noProof/>
        </w:rPr>
        <w:t>8</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US" w:eastAsia="zh-CN"/>
        </w:rPr>
        <w:t>6.</w:t>
      </w:r>
      <w:r w:rsidRPr="00BB0F0C">
        <w:rPr>
          <w:rFonts w:hint="eastAsia"/>
          <w:noProof/>
          <w:lang w:val="en-US" w:eastAsia="zh-CN"/>
        </w:rPr>
        <w:t>税收规则</w:t>
      </w:r>
      <w:r>
        <w:rPr>
          <w:noProof/>
        </w:rPr>
        <w:tab/>
      </w:r>
      <w:r>
        <w:rPr>
          <w:noProof/>
        </w:rPr>
        <w:fldChar w:fldCharType="begin"/>
      </w:r>
      <w:r>
        <w:rPr>
          <w:noProof/>
        </w:rPr>
        <w:instrText xml:space="preserve"> PAGEREF _Toc489462732 \h </w:instrText>
      </w:r>
      <w:r>
        <w:rPr>
          <w:noProof/>
        </w:rPr>
      </w:r>
      <w:r>
        <w:rPr>
          <w:noProof/>
        </w:rPr>
        <w:fldChar w:fldCharType="separate"/>
      </w:r>
      <w:r>
        <w:rPr>
          <w:noProof/>
        </w:rPr>
        <w:t>9</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US" w:eastAsia="zh-CN"/>
        </w:rPr>
        <w:t xml:space="preserve">7. </w:t>
      </w:r>
      <w:r w:rsidRPr="00BB0F0C">
        <w:rPr>
          <w:rFonts w:hint="eastAsia"/>
          <w:noProof/>
          <w:lang w:val="en-US" w:eastAsia="zh-CN"/>
        </w:rPr>
        <w:t>在继续职业活动种累积的养老金福利和收入</w:t>
      </w:r>
      <w:r>
        <w:rPr>
          <w:noProof/>
        </w:rPr>
        <w:tab/>
      </w:r>
      <w:r>
        <w:rPr>
          <w:noProof/>
        </w:rPr>
        <w:fldChar w:fldCharType="begin"/>
      </w:r>
      <w:r>
        <w:rPr>
          <w:noProof/>
        </w:rPr>
        <w:instrText xml:space="preserve"> PAGEREF _Toc489462733 \h </w:instrText>
      </w:r>
      <w:r>
        <w:rPr>
          <w:noProof/>
        </w:rPr>
      </w:r>
      <w:r>
        <w:rPr>
          <w:noProof/>
        </w:rPr>
        <w:fldChar w:fldCharType="separate"/>
      </w:r>
      <w:r>
        <w:rPr>
          <w:noProof/>
        </w:rPr>
        <w:t>10</w:t>
      </w:r>
      <w:r>
        <w:rPr>
          <w:noProof/>
        </w:rPr>
        <w:fldChar w:fldCharType="end"/>
      </w:r>
    </w:p>
    <w:p w:rsidR="00F00E90" w:rsidRDefault="00F00E90">
      <w:pPr>
        <w:pStyle w:val="10"/>
        <w:tabs>
          <w:tab w:val="right" w:pos="9062"/>
        </w:tabs>
        <w:rPr>
          <w:rFonts w:asciiTheme="minorHAnsi" w:hAnsiTheme="minorHAnsi" w:cstheme="minorBidi"/>
          <w:b w:val="0"/>
          <w:bCs w:val="0"/>
          <w:caps w:val="0"/>
          <w:noProof/>
          <w:kern w:val="2"/>
          <w:sz w:val="21"/>
          <w:szCs w:val="22"/>
          <w:lang w:val="en-US" w:eastAsia="zh-CN"/>
        </w:rPr>
      </w:pPr>
      <w:r w:rsidRPr="00BB0F0C">
        <w:rPr>
          <w:noProof/>
          <w:lang w:val="en-US" w:eastAsia="zh-CN"/>
        </w:rPr>
        <w:t>III.</w:t>
      </w:r>
      <w:r w:rsidRPr="00BB0F0C">
        <w:rPr>
          <w:rFonts w:hint="eastAsia"/>
          <w:noProof/>
          <w:lang w:val="en-US" w:eastAsia="zh-CN"/>
        </w:rPr>
        <w:t>养老保险改革</w:t>
      </w:r>
      <w:r>
        <w:rPr>
          <w:noProof/>
        </w:rPr>
        <w:tab/>
      </w:r>
      <w:r>
        <w:rPr>
          <w:noProof/>
        </w:rPr>
        <w:fldChar w:fldCharType="begin"/>
      </w:r>
      <w:r>
        <w:rPr>
          <w:noProof/>
        </w:rPr>
        <w:instrText xml:space="preserve"> PAGEREF _Toc489462734 \h </w:instrText>
      </w:r>
      <w:r>
        <w:rPr>
          <w:noProof/>
        </w:rPr>
      </w:r>
      <w:r>
        <w:rPr>
          <w:noProof/>
        </w:rPr>
        <w:fldChar w:fldCharType="separate"/>
      </w:r>
      <w:r>
        <w:rPr>
          <w:noProof/>
        </w:rPr>
        <w:t>10</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Pr>
          <w:noProof/>
          <w:lang w:eastAsia="zh-CN"/>
        </w:rPr>
        <w:t xml:space="preserve">1. </w:t>
      </w:r>
      <w:r>
        <w:rPr>
          <w:rFonts w:hint="eastAsia"/>
          <w:noProof/>
          <w:lang w:eastAsia="zh-CN"/>
        </w:rPr>
        <w:t>总论</w:t>
      </w:r>
      <w:r>
        <w:rPr>
          <w:noProof/>
        </w:rPr>
        <w:tab/>
      </w:r>
      <w:r>
        <w:rPr>
          <w:noProof/>
        </w:rPr>
        <w:fldChar w:fldCharType="begin"/>
      </w:r>
      <w:r>
        <w:rPr>
          <w:noProof/>
        </w:rPr>
        <w:instrText xml:space="preserve"> PAGEREF _Toc489462735 \h </w:instrText>
      </w:r>
      <w:r>
        <w:rPr>
          <w:noProof/>
        </w:rPr>
      </w:r>
      <w:r>
        <w:rPr>
          <w:noProof/>
        </w:rPr>
        <w:fldChar w:fldCharType="separate"/>
      </w:r>
      <w:r>
        <w:rPr>
          <w:noProof/>
        </w:rPr>
        <w:t>10</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GB" w:eastAsia="zh-CN"/>
        </w:rPr>
        <w:t>2. 2001</w:t>
      </w:r>
      <w:r w:rsidRPr="00BB0F0C">
        <w:rPr>
          <w:rFonts w:hint="eastAsia"/>
          <w:noProof/>
          <w:lang w:val="en-GB" w:eastAsia="zh-CN"/>
        </w:rPr>
        <w:t>年改革</w:t>
      </w:r>
      <w:r>
        <w:rPr>
          <w:noProof/>
        </w:rPr>
        <w:tab/>
      </w:r>
      <w:r>
        <w:rPr>
          <w:noProof/>
        </w:rPr>
        <w:fldChar w:fldCharType="begin"/>
      </w:r>
      <w:r>
        <w:rPr>
          <w:noProof/>
        </w:rPr>
        <w:instrText xml:space="preserve"> PAGEREF _Toc489462736 \h </w:instrText>
      </w:r>
      <w:r>
        <w:rPr>
          <w:noProof/>
        </w:rPr>
      </w:r>
      <w:r>
        <w:rPr>
          <w:noProof/>
        </w:rPr>
        <w:fldChar w:fldCharType="separate"/>
      </w:r>
      <w:r>
        <w:rPr>
          <w:noProof/>
        </w:rPr>
        <w:t>12</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GB" w:eastAsia="zh-CN"/>
        </w:rPr>
        <w:t>3. 2005</w:t>
      </w:r>
      <w:r w:rsidRPr="00BB0F0C">
        <w:rPr>
          <w:rFonts w:hint="eastAsia"/>
          <w:noProof/>
          <w:lang w:val="en-GB" w:eastAsia="zh-CN"/>
        </w:rPr>
        <w:t>改革</w:t>
      </w:r>
      <w:r>
        <w:rPr>
          <w:noProof/>
        </w:rPr>
        <w:tab/>
      </w:r>
      <w:r>
        <w:rPr>
          <w:noProof/>
        </w:rPr>
        <w:fldChar w:fldCharType="begin"/>
      </w:r>
      <w:r>
        <w:rPr>
          <w:noProof/>
        </w:rPr>
        <w:instrText xml:space="preserve"> PAGEREF _Toc489462737 \h </w:instrText>
      </w:r>
      <w:r>
        <w:rPr>
          <w:noProof/>
        </w:rPr>
      </w:r>
      <w:r>
        <w:rPr>
          <w:noProof/>
        </w:rPr>
        <w:fldChar w:fldCharType="separate"/>
      </w:r>
      <w:r>
        <w:rPr>
          <w:noProof/>
        </w:rPr>
        <w:t>15</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GB"/>
        </w:rPr>
        <w:t>4. 2006</w:t>
      </w:r>
      <w:r w:rsidRPr="00BB0F0C">
        <w:rPr>
          <w:rFonts w:hint="eastAsia"/>
          <w:noProof/>
          <w:lang w:val="en-GB"/>
        </w:rPr>
        <w:t>改革</w:t>
      </w:r>
      <w:r>
        <w:rPr>
          <w:noProof/>
        </w:rPr>
        <w:tab/>
      </w:r>
      <w:r>
        <w:rPr>
          <w:noProof/>
        </w:rPr>
        <w:fldChar w:fldCharType="begin"/>
      </w:r>
      <w:r>
        <w:rPr>
          <w:noProof/>
        </w:rPr>
        <w:instrText xml:space="preserve"> PAGEREF _Toc489462738 \h </w:instrText>
      </w:r>
      <w:r>
        <w:rPr>
          <w:noProof/>
        </w:rPr>
      </w:r>
      <w:r>
        <w:rPr>
          <w:noProof/>
        </w:rPr>
        <w:fldChar w:fldCharType="separate"/>
      </w:r>
      <w:r>
        <w:rPr>
          <w:noProof/>
        </w:rPr>
        <w:t>15</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GB" w:eastAsia="zh-CN"/>
        </w:rPr>
        <w:t>5. 2007</w:t>
      </w:r>
      <w:r w:rsidRPr="00BB0F0C">
        <w:rPr>
          <w:rFonts w:hint="eastAsia"/>
          <w:noProof/>
          <w:lang w:val="en-GB" w:eastAsia="zh-CN"/>
        </w:rPr>
        <w:t>改革</w:t>
      </w:r>
      <w:r>
        <w:rPr>
          <w:noProof/>
        </w:rPr>
        <w:tab/>
      </w:r>
      <w:r>
        <w:rPr>
          <w:noProof/>
        </w:rPr>
        <w:fldChar w:fldCharType="begin"/>
      </w:r>
      <w:r>
        <w:rPr>
          <w:noProof/>
        </w:rPr>
        <w:instrText xml:space="preserve"> PAGEREF _Toc489462739 \h </w:instrText>
      </w:r>
      <w:r>
        <w:rPr>
          <w:noProof/>
        </w:rPr>
      </w:r>
      <w:r>
        <w:rPr>
          <w:noProof/>
        </w:rPr>
        <w:fldChar w:fldCharType="separate"/>
      </w:r>
      <w:r>
        <w:rPr>
          <w:noProof/>
        </w:rPr>
        <w:t>17</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GB" w:eastAsia="zh-CN"/>
        </w:rPr>
        <w:t>6. 2014</w:t>
      </w:r>
      <w:r w:rsidRPr="00BB0F0C">
        <w:rPr>
          <w:rFonts w:hint="eastAsia"/>
          <w:noProof/>
          <w:lang w:val="en-GB" w:eastAsia="zh-CN"/>
        </w:rPr>
        <w:t>改革</w:t>
      </w:r>
      <w:r>
        <w:rPr>
          <w:noProof/>
        </w:rPr>
        <w:tab/>
      </w:r>
      <w:r>
        <w:rPr>
          <w:noProof/>
        </w:rPr>
        <w:fldChar w:fldCharType="begin"/>
      </w:r>
      <w:r>
        <w:rPr>
          <w:noProof/>
        </w:rPr>
        <w:instrText xml:space="preserve"> PAGEREF _Toc489462740 \h </w:instrText>
      </w:r>
      <w:r>
        <w:rPr>
          <w:noProof/>
        </w:rPr>
      </w:r>
      <w:r>
        <w:rPr>
          <w:noProof/>
        </w:rPr>
        <w:fldChar w:fldCharType="separate"/>
      </w:r>
      <w:r>
        <w:rPr>
          <w:noProof/>
        </w:rPr>
        <w:t>17</w:t>
      </w:r>
      <w:r>
        <w:rPr>
          <w:noProof/>
        </w:rPr>
        <w:fldChar w:fldCharType="end"/>
      </w:r>
    </w:p>
    <w:p w:rsidR="00F00E90" w:rsidRDefault="00F00E90">
      <w:pPr>
        <w:pStyle w:val="20"/>
        <w:tabs>
          <w:tab w:val="right" w:pos="9062"/>
        </w:tabs>
        <w:rPr>
          <w:rFonts w:cstheme="minorBidi"/>
          <w:b w:val="0"/>
          <w:bCs w:val="0"/>
          <w:noProof/>
          <w:kern w:val="2"/>
          <w:sz w:val="21"/>
          <w:szCs w:val="22"/>
          <w:lang w:val="en-US" w:eastAsia="zh-CN"/>
        </w:rPr>
      </w:pPr>
      <w:r w:rsidRPr="00BB0F0C">
        <w:rPr>
          <w:noProof/>
          <w:lang w:val="en-US" w:eastAsia="zh-CN"/>
        </w:rPr>
        <w:t>7. 2016/17</w:t>
      </w:r>
      <w:r w:rsidRPr="00BB0F0C">
        <w:rPr>
          <w:rFonts w:hint="eastAsia"/>
          <w:noProof/>
          <w:lang w:val="en-US" w:eastAsia="zh-CN"/>
        </w:rPr>
        <w:t>改革</w:t>
      </w:r>
      <w:r>
        <w:rPr>
          <w:noProof/>
        </w:rPr>
        <w:tab/>
      </w:r>
      <w:r>
        <w:rPr>
          <w:noProof/>
        </w:rPr>
        <w:fldChar w:fldCharType="begin"/>
      </w:r>
      <w:r>
        <w:rPr>
          <w:noProof/>
        </w:rPr>
        <w:instrText xml:space="preserve"> PAGEREF _Toc489462741 \h </w:instrText>
      </w:r>
      <w:r>
        <w:rPr>
          <w:noProof/>
        </w:rPr>
      </w:r>
      <w:r>
        <w:rPr>
          <w:noProof/>
        </w:rPr>
        <w:fldChar w:fldCharType="separate"/>
      </w:r>
      <w:r>
        <w:rPr>
          <w:noProof/>
        </w:rPr>
        <w:t>18</w:t>
      </w:r>
      <w:r>
        <w:rPr>
          <w:noProof/>
        </w:rPr>
        <w:fldChar w:fldCharType="end"/>
      </w:r>
    </w:p>
    <w:p w:rsidR="00F00E90" w:rsidRDefault="00F00E90">
      <w:pPr>
        <w:pStyle w:val="10"/>
        <w:tabs>
          <w:tab w:val="right" w:pos="9062"/>
        </w:tabs>
        <w:rPr>
          <w:rFonts w:asciiTheme="minorHAnsi" w:hAnsiTheme="minorHAnsi" w:cstheme="minorBidi"/>
          <w:b w:val="0"/>
          <w:bCs w:val="0"/>
          <w:caps w:val="0"/>
          <w:noProof/>
          <w:kern w:val="2"/>
          <w:sz w:val="21"/>
          <w:szCs w:val="22"/>
          <w:lang w:val="en-US" w:eastAsia="zh-CN"/>
        </w:rPr>
      </w:pPr>
      <w:r w:rsidRPr="00BB0F0C">
        <w:rPr>
          <w:noProof/>
          <w:lang w:val="en-US" w:eastAsia="zh-CN"/>
        </w:rPr>
        <w:t>IV. Conclusion</w:t>
      </w:r>
      <w:r w:rsidRPr="00BB0F0C">
        <w:rPr>
          <w:rFonts w:hint="eastAsia"/>
          <w:noProof/>
          <w:lang w:val="en-US" w:eastAsia="zh-CN"/>
        </w:rPr>
        <w:t>总结</w:t>
      </w:r>
      <w:r>
        <w:rPr>
          <w:noProof/>
        </w:rPr>
        <w:tab/>
      </w:r>
      <w:r>
        <w:rPr>
          <w:noProof/>
        </w:rPr>
        <w:fldChar w:fldCharType="begin"/>
      </w:r>
      <w:r>
        <w:rPr>
          <w:noProof/>
        </w:rPr>
        <w:instrText xml:space="preserve"> PAGEREF _Toc489462742 \h </w:instrText>
      </w:r>
      <w:r>
        <w:rPr>
          <w:noProof/>
        </w:rPr>
      </w:r>
      <w:r>
        <w:rPr>
          <w:noProof/>
        </w:rPr>
        <w:fldChar w:fldCharType="separate"/>
      </w:r>
      <w:r>
        <w:rPr>
          <w:noProof/>
        </w:rPr>
        <w:t>18</w:t>
      </w:r>
      <w:r>
        <w:rPr>
          <w:noProof/>
        </w:rPr>
        <w:fldChar w:fldCharType="end"/>
      </w:r>
    </w:p>
    <w:p w:rsidR="00C3574F" w:rsidRPr="00C3574F" w:rsidRDefault="00DE16D5" w:rsidP="009F562E">
      <w:pPr>
        <w:spacing w:beforeLines="50" w:afterLines="50" w:line="360" w:lineRule="auto"/>
        <w:jc w:val="center"/>
        <w:rPr>
          <w:rFonts w:ascii="Optane" w:hAnsi="Optane" w:cs="Times New Roman"/>
          <w:b/>
          <w:lang w:val="en-US" w:eastAsia="zh-CN"/>
        </w:rPr>
      </w:pPr>
      <w:r>
        <w:rPr>
          <w:rFonts w:ascii="Optane" w:hAnsi="Optane" w:cs="Times New Roman"/>
          <w:bCs/>
          <w:caps/>
          <w:sz w:val="24"/>
          <w:szCs w:val="24"/>
          <w:lang w:val="en-US" w:eastAsia="zh-CN"/>
        </w:rPr>
        <w:fldChar w:fldCharType="end"/>
      </w:r>
    </w:p>
    <w:p w:rsidR="0018065B" w:rsidRDefault="0018065B" w:rsidP="009F562E">
      <w:pPr>
        <w:spacing w:beforeLines="50" w:afterLines="50" w:line="360" w:lineRule="auto"/>
        <w:jc w:val="both"/>
        <w:rPr>
          <w:rFonts w:ascii="Optane" w:hAnsi="Optane" w:cs="Times New Roman"/>
          <w:i/>
          <w:lang w:val="en-US" w:eastAsia="zh-CN"/>
        </w:rPr>
      </w:pPr>
    </w:p>
    <w:p w:rsidR="0018065B" w:rsidRDefault="0018065B" w:rsidP="009F562E">
      <w:pPr>
        <w:spacing w:beforeLines="50" w:afterLines="50" w:line="360" w:lineRule="auto"/>
        <w:jc w:val="both"/>
        <w:rPr>
          <w:rFonts w:ascii="Optane" w:hAnsi="Optane" w:cs="Times New Roman"/>
          <w:i/>
          <w:lang w:val="en-US" w:eastAsia="zh-CN"/>
        </w:rPr>
      </w:pPr>
    </w:p>
    <w:p w:rsidR="0018065B" w:rsidRDefault="0018065B" w:rsidP="009F562E">
      <w:pPr>
        <w:spacing w:beforeLines="50" w:afterLines="50" w:line="360" w:lineRule="auto"/>
        <w:jc w:val="both"/>
        <w:rPr>
          <w:rFonts w:ascii="Optane" w:hAnsi="Optane" w:cs="Times New Roman"/>
          <w:i/>
          <w:lang w:val="en-US" w:eastAsia="zh-CN"/>
        </w:rPr>
      </w:pPr>
    </w:p>
    <w:p w:rsidR="0018065B" w:rsidRDefault="00CA70CE" w:rsidP="009F562E">
      <w:pPr>
        <w:spacing w:beforeLines="50" w:afterLines="50" w:line="360" w:lineRule="auto"/>
        <w:jc w:val="both"/>
        <w:rPr>
          <w:rFonts w:ascii="Optane" w:hAnsi="Optane" w:cstheme="minorHAnsi"/>
          <w:i/>
          <w:lang w:val="en-US" w:eastAsia="zh-CN"/>
        </w:rPr>
      </w:pPr>
      <w:r>
        <w:rPr>
          <w:rFonts w:ascii="Optane" w:hAnsi="Optane" w:cstheme="minorHAnsi" w:hint="eastAsia"/>
          <w:i/>
          <w:lang w:val="en-US" w:eastAsia="zh-CN"/>
        </w:rPr>
        <w:t>这份出版物的内容完全由中国</w:t>
      </w:r>
      <w:r>
        <w:rPr>
          <w:rFonts w:ascii="Optane" w:hAnsi="Optane" w:cstheme="minorHAnsi" w:hint="eastAsia"/>
          <w:i/>
          <w:lang w:val="en-US" w:eastAsia="zh-CN"/>
        </w:rPr>
        <w:t>-</w:t>
      </w:r>
      <w:r>
        <w:rPr>
          <w:rFonts w:ascii="Optane" w:hAnsi="Optane" w:cstheme="minorHAnsi" w:hint="eastAsia"/>
          <w:i/>
          <w:lang w:val="en-US" w:eastAsia="zh-CN"/>
        </w:rPr>
        <w:t>欧盟社会保障改革项目负责，不得</w:t>
      </w:r>
      <w:r w:rsidR="00B63C5D">
        <w:rPr>
          <w:rFonts w:ascii="Optane" w:hAnsi="Optane" w:cstheme="minorHAnsi" w:hint="eastAsia"/>
          <w:i/>
          <w:lang w:val="en-US" w:eastAsia="zh-CN"/>
        </w:rPr>
        <w:t>在任何情况下</w:t>
      </w:r>
      <w:r>
        <w:rPr>
          <w:rFonts w:ascii="Optane" w:hAnsi="Optane" w:cstheme="minorHAnsi" w:hint="eastAsia"/>
          <w:i/>
          <w:lang w:val="en-US" w:eastAsia="zh-CN"/>
        </w:rPr>
        <w:t>用于</w:t>
      </w:r>
      <w:r w:rsidR="00B63C5D">
        <w:rPr>
          <w:rFonts w:ascii="Optane" w:hAnsi="Optane" w:cstheme="minorHAnsi" w:hint="eastAsia"/>
          <w:i/>
          <w:lang w:val="en-US" w:eastAsia="zh-CN"/>
        </w:rPr>
        <w:t>反映欧盟意见。</w:t>
      </w:r>
      <w:r w:rsidR="00845F01">
        <w:rPr>
          <w:rFonts w:ascii="Optane" w:hAnsi="Optane" w:cstheme="minorHAnsi"/>
          <w:i/>
          <w:lang w:val="en-US" w:eastAsia="zh-CN"/>
        </w:rPr>
        <w:br w:type="page"/>
      </w:r>
    </w:p>
    <w:p w:rsidR="00845F01" w:rsidRPr="00C5209E" w:rsidRDefault="00845F01" w:rsidP="009F562E">
      <w:pPr>
        <w:spacing w:beforeLines="50" w:afterLines="50" w:line="360" w:lineRule="auto"/>
        <w:jc w:val="center"/>
        <w:rPr>
          <w:rFonts w:ascii="Optane" w:hAnsi="Optane" w:cstheme="minorHAnsi"/>
          <w:b/>
          <w:sz w:val="28"/>
          <w:lang w:val="en-US" w:eastAsia="zh-CN"/>
        </w:rPr>
      </w:pPr>
    </w:p>
    <w:p w:rsidR="00845F01" w:rsidRPr="006A178D" w:rsidRDefault="00845F01" w:rsidP="009F562E">
      <w:pPr>
        <w:spacing w:beforeLines="50" w:afterLines="50" w:line="360" w:lineRule="auto"/>
        <w:jc w:val="both"/>
        <w:rPr>
          <w:rFonts w:ascii="Optane" w:hAnsi="Optane" w:cstheme="minorHAnsi"/>
          <w:i/>
          <w:lang w:val="en-US" w:eastAsia="zh-CN"/>
        </w:rPr>
      </w:pPr>
    </w:p>
    <w:p w:rsidR="00EC3D25" w:rsidRPr="00E81ACA" w:rsidRDefault="00EC3D25" w:rsidP="009F562E">
      <w:pPr>
        <w:spacing w:beforeLines="50" w:afterLines="50" w:line="360" w:lineRule="auto"/>
        <w:jc w:val="center"/>
        <w:rPr>
          <w:b/>
          <w:sz w:val="28"/>
          <w:szCs w:val="28"/>
          <w:lang w:val="en-US" w:eastAsia="zh-CN"/>
        </w:rPr>
      </w:pPr>
      <w:r>
        <w:rPr>
          <w:rFonts w:hint="eastAsia"/>
          <w:b/>
          <w:sz w:val="28"/>
          <w:szCs w:val="28"/>
          <w:lang w:val="en-US" w:eastAsia="zh-CN"/>
        </w:rPr>
        <w:t>德国的</w:t>
      </w:r>
      <w:r w:rsidR="00564640">
        <w:rPr>
          <w:rFonts w:hint="eastAsia"/>
          <w:b/>
          <w:sz w:val="28"/>
          <w:szCs w:val="28"/>
          <w:lang w:val="en-US" w:eastAsia="zh-CN"/>
        </w:rPr>
        <w:t>参数</w:t>
      </w:r>
      <w:r>
        <w:rPr>
          <w:rFonts w:hint="eastAsia"/>
          <w:b/>
          <w:sz w:val="28"/>
          <w:szCs w:val="28"/>
          <w:lang w:val="en-US" w:eastAsia="zh-CN"/>
        </w:rPr>
        <w:t>养老改革</w:t>
      </w:r>
    </w:p>
    <w:p w:rsidR="00070952" w:rsidRPr="00E81ACA" w:rsidRDefault="00070952" w:rsidP="009F562E">
      <w:pPr>
        <w:spacing w:beforeLines="50" w:afterLines="50" w:line="360" w:lineRule="auto"/>
        <w:jc w:val="center"/>
        <w:rPr>
          <w:sz w:val="24"/>
          <w:szCs w:val="24"/>
          <w:lang w:val="en-US" w:eastAsia="zh-CN"/>
        </w:rPr>
      </w:pPr>
      <w:r>
        <w:rPr>
          <w:rFonts w:hint="eastAsia"/>
          <w:sz w:val="24"/>
          <w:szCs w:val="24"/>
          <w:lang w:val="en-US" w:eastAsia="zh-CN"/>
        </w:rPr>
        <w:t>海因茨</w:t>
      </w:r>
      <w:r>
        <w:rPr>
          <w:rFonts w:hint="eastAsia"/>
          <w:sz w:val="24"/>
          <w:szCs w:val="24"/>
          <w:lang w:val="en-US" w:eastAsia="zh-CN"/>
        </w:rPr>
        <w:t>-</w:t>
      </w:r>
      <w:r w:rsidR="007B28A5">
        <w:rPr>
          <w:rFonts w:hint="eastAsia"/>
          <w:sz w:val="24"/>
          <w:szCs w:val="24"/>
          <w:lang w:val="en-US" w:eastAsia="zh-CN"/>
        </w:rPr>
        <w:t>迪特里希</w:t>
      </w:r>
      <w:r w:rsidR="0018065B" w:rsidRPr="0018065B">
        <w:rPr>
          <w:rFonts w:asciiTheme="minorEastAsia" w:hAnsiTheme="minorEastAsia" w:hint="eastAsia"/>
          <w:sz w:val="24"/>
          <w:szCs w:val="24"/>
          <w:lang w:val="en-US" w:eastAsia="zh-CN"/>
        </w:rPr>
        <w:t>·</w:t>
      </w:r>
      <w:r w:rsidR="007B28A5">
        <w:rPr>
          <w:rFonts w:asciiTheme="minorEastAsia" w:hAnsiTheme="minorEastAsia" w:hint="eastAsia"/>
          <w:sz w:val="24"/>
          <w:szCs w:val="24"/>
          <w:lang w:val="en-US" w:eastAsia="zh-CN"/>
        </w:rPr>
        <w:t>施坦梅尔 博士</w:t>
      </w:r>
      <w:r w:rsidR="00E85871">
        <w:rPr>
          <w:rFonts w:asciiTheme="minorEastAsia" w:hAnsiTheme="minorEastAsia" w:hint="eastAsia"/>
          <w:sz w:val="24"/>
          <w:szCs w:val="24"/>
          <w:lang w:val="en-US" w:eastAsia="zh-CN"/>
        </w:rPr>
        <w:t>兼</w:t>
      </w:r>
      <w:r w:rsidR="007B28A5">
        <w:rPr>
          <w:rFonts w:asciiTheme="minorEastAsia" w:hAnsiTheme="minorEastAsia" w:hint="eastAsia"/>
          <w:sz w:val="24"/>
          <w:szCs w:val="24"/>
          <w:lang w:val="en-US" w:eastAsia="zh-CN"/>
        </w:rPr>
        <w:t>教授</w:t>
      </w:r>
    </w:p>
    <w:p w:rsidR="00C52F99" w:rsidRPr="00E81ACA" w:rsidRDefault="00C52F99" w:rsidP="009F562E">
      <w:pPr>
        <w:spacing w:beforeLines="50" w:afterLines="50" w:line="360" w:lineRule="auto"/>
        <w:rPr>
          <w:sz w:val="24"/>
          <w:szCs w:val="24"/>
          <w:lang w:val="en-US" w:eastAsia="zh-CN"/>
        </w:rPr>
      </w:pPr>
    </w:p>
    <w:p w:rsidR="00C33566" w:rsidRDefault="008D52F1" w:rsidP="009F562E">
      <w:pPr>
        <w:pStyle w:val="1"/>
        <w:spacing w:beforeLines="50" w:afterLines="50" w:line="360" w:lineRule="auto"/>
        <w:rPr>
          <w:lang w:val="en-US" w:eastAsia="zh-CN"/>
        </w:rPr>
      </w:pPr>
      <w:bookmarkStart w:id="0" w:name="_Toc489462725"/>
      <w:r>
        <w:rPr>
          <w:lang w:val="en-US" w:eastAsia="zh-CN"/>
        </w:rPr>
        <w:t>I.</w:t>
      </w:r>
      <w:r w:rsidR="00312DC1">
        <w:rPr>
          <w:lang w:val="en-US" w:eastAsia="zh-CN"/>
        </w:rPr>
        <w:t>简介</w:t>
      </w:r>
      <w:bookmarkEnd w:id="0"/>
    </w:p>
    <w:p w:rsidR="00E917D6" w:rsidRDefault="00E917D6" w:rsidP="009F562E">
      <w:pPr>
        <w:spacing w:beforeLines="50" w:afterLines="50" w:line="360" w:lineRule="auto"/>
        <w:jc w:val="both"/>
        <w:rPr>
          <w:sz w:val="24"/>
          <w:szCs w:val="24"/>
          <w:lang w:val="en-US" w:eastAsia="zh-CN"/>
        </w:rPr>
      </w:pPr>
    </w:p>
    <w:p w:rsidR="00336E7D" w:rsidRDefault="00336E7D" w:rsidP="009F562E">
      <w:pPr>
        <w:spacing w:beforeLines="50" w:afterLines="50" w:line="360" w:lineRule="auto"/>
        <w:jc w:val="both"/>
        <w:rPr>
          <w:sz w:val="24"/>
          <w:szCs w:val="24"/>
          <w:lang w:val="en-US" w:eastAsia="zh-CN"/>
        </w:rPr>
      </w:pPr>
      <w:r>
        <w:rPr>
          <w:rFonts w:hint="eastAsia"/>
          <w:sz w:val="24"/>
          <w:szCs w:val="24"/>
          <w:lang w:val="en-US" w:eastAsia="zh-CN"/>
        </w:rPr>
        <w:t>德国拥有一个历史悠久的养老</w:t>
      </w:r>
      <w:r w:rsidR="00C014C4">
        <w:rPr>
          <w:rFonts w:hint="eastAsia"/>
          <w:sz w:val="24"/>
          <w:szCs w:val="24"/>
          <w:lang w:val="en-US" w:eastAsia="zh-CN"/>
        </w:rPr>
        <w:t>金</w:t>
      </w:r>
      <w:r>
        <w:rPr>
          <w:rFonts w:hint="eastAsia"/>
          <w:sz w:val="24"/>
          <w:szCs w:val="24"/>
          <w:lang w:val="en-US" w:eastAsia="zh-CN"/>
        </w:rPr>
        <w:t>系统，这个系统由三</w:t>
      </w:r>
      <w:r w:rsidR="001D02C0">
        <w:rPr>
          <w:rFonts w:hint="eastAsia"/>
          <w:sz w:val="24"/>
          <w:szCs w:val="24"/>
          <w:lang w:val="en-US" w:eastAsia="zh-CN"/>
        </w:rPr>
        <w:t>层组成——公共保险养老金、补充养老金</w:t>
      </w:r>
      <w:r w:rsidR="001D02C0" w:rsidRPr="001D02C0">
        <w:rPr>
          <w:rFonts w:hint="eastAsia"/>
          <w:sz w:val="24"/>
          <w:szCs w:val="24"/>
          <w:lang w:val="en-US" w:eastAsia="zh-CN"/>
        </w:rPr>
        <w:t>（通常由雇主提供）</w:t>
      </w:r>
      <w:r w:rsidR="001D02C0">
        <w:rPr>
          <w:rFonts w:hint="eastAsia"/>
          <w:sz w:val="24"/>
          <w:szCs w:val="24"/>
          <w:lang w:val="en-US" w:eastAsia="zh-CN"/>
        </w:rPr>
        <w:t>以及个人储蓄。</w:t>
      </w:r>
      <w:r w:rsidR="00044282">
        <w:rPr>
          <w:rFonts w:hint="eastAsia"/>
          <w:sz w:val="24"/>
          <w:szCs w:val="24"/>
          <w:lang w:val="en-US" w:eastAsia="zh-CN"/>
        </w:rPr>
        <w:t>在</w:t>
      </w:r>
      <w:r w:rsidR="00044282">
        <w:rPr>
          <w:rFonts w:hint="eastAsia"/>
          <w:sz w:val="24"/>
          <w:szCs w:val="24"/>
          <w:lang w:val="en-US" w:eastAsia="zh-CN"/>
        </w:rPr>
        <w:t>1980</w:t>
      </w:r>
      <w:r w:rsidR="00044282">
        <w:rPr>
          <w:rFonts w:hint="eastAsia"/>
          <w:sz w:val="24"/>
          <w:szCs w:val="24"/>
          <w:lang w:val="en-US" w:eastAsia="zh-CN"/>
        </w:rPr>
        <w:t>年代后期到</w:t>
      </w:r>
      <w:r w:rsidR="00044282">
        <w:rPr>
          <w:rFonts w:hint="eastAsia"/>
          <w:sz w:val="24"/>
          <w:szCs w:val="24"/>
          <w:lang w:val="en-US" w:eastAsia="zh-CN"/>
        </w:rPr>
        <w:t>90</w:t>
      </w:r>
      <w:r w:rsidR="00044282">
        <w:rPr>
          <w:rFonts w:hint="eastAsia"/>
          <w:sz w:val="24"/>
          <w:szCs w:val="24"/>
          <w:lang w:val="en-US" w:eastAsia="zh-CN"/>
        </w:rPr>
        <w:t>年代，养老</w:t>
      </w:r>
      <w:r w:rsidR="00C014C4">
        <w:rPr>
          <w:rFonts w:hint="eastAsia"/>
          <w:sz w:val="24"/>
          <w:szCs w:val="24"/>
          <w:lang w:val="en-US" w:eastAsia="zh-CN"/>
        </w:rPr>
        <w:t>金</w:t>
      </w:r>
      <w:r w:rsidR="00044282">
        <w:rPr>
          <w:rFonts w:hint="eastAsia"/>
          <w:sz w:val="24"/>
          <w:szCs w:val="24"/>
          <w:lang w:val="en-US" w:eastAsia="zh-CN"/>
        </w:rPr>
        <w:t>改革</w:t>
      </w:r>
      <w:r w:rsidR="00C014C4">
        <w:rPr>
          <w:rFonts w:hint="eastAsia"/>
          <w:sz w:val="24"/>
          <w:szCs w:val="24"/>
          <w:lang w:val="en-US" w:eastAsia="zh-CN"/>
        </w:rPr>
        <w:t>把系统</w:t>
      </w:r>
      <w:r w:rsidR="00411056">
        <w:rPr>
          <w:rFonts w:hint="eastAsia"/>
          <w:sz w:val="24"/>
          <w:szCs w:val="24"/>
          <w:lang w:val="en-US" w:eastAsia="zh-CN"/>
        </w:rPr>
        <w:t>引向</w:t>
      </w:r>
      <w:r w:rsidR="00044282">
        <w:rPr>
          <w:rFonts w:hint="eastAsia"/>
          <w:sz w:val="24"/>
          <w:szCs w:val="24"/>
          <w:lang w:val="en-US" w:eastAsia="zh-CN"/>
        </w:rPr>
        <w:t>了</w:t>
      </w:r>
      <w:r w:rsidR="00411056">
        <w:rPr>
          <w:rFonts w:hint="eastAsia"/>
          <w:sz w:val="24"/>
          <w:szCs w:val="24"/>
          <w:lang w:val="en-US" w:eastAsia="zh-CN"/>
        </w:rPr>
        <w:t>雇员</w:t>
      </w:r>
      <w:r w:rsidR="00E24BFC">
        <w:rPr>
          <w:rFonts w:hint="eastAsia"/>
          <w:sz w:val="24"/>
          <w:szCs w:val="24"/>
          <w:lang w:val="en-US" w:eastAsia="zh-CN"/>
        </w:rPr>
        <w:t>自资</w:t>
      </w:r>
      <w:r w:rsidR="00411056">
        <w:rPr>
          <w:rFonts w:hint="eastAsia"/>
          <w:sz w:val="24"/>
          <w:szCs w:val="24"/>
          <w:lang w:val="en-US" w:eastAsia="zh-CN"/>
        </w:rPr>
        <w:t>的补充养老金做法</w:t>
      </w:r>
      <w:r w:rsidR="000729DA">
        <w:rPr>
          <w:rFonts w:hint="eastAsia"/>
          <w:sz w:val="24"/>
          <w:szCs w:val="24"/>
          <w:lang w:val="en-US" w:eastAsia="zh-CN"/>
        </w:rPr>
        <w:t>；这个做法使用的工具叫做“</w:t>
      </w:r>
      <w:r w:rsidR="00E24BFC">
        <w:rPr>
          <w:rFonts w:hint="eastAsia"/>
          <w:sz w:val="24"/>
          <w:szCs w:val="24"/>
          <w:lang w:val="en-US" w:eastAsia="zh-CN"/>
        </w:rPr>
        <w:t>转化收入</w:t>
      </w:r>
      <w:r w:rsidR="000729DA">
        <w:rPr>
          <w:rFonts w:hint="eastAsia"/>
          <w:sz w:val="24"/>
          <w:szCs w:val="24"/>
          <w:lang w:val="en-US" w:eastAsia="zh-CN"/>
        </w:rPr>
        <w:t>”（</w:t>
      </w:r>
      <w:r w:rsidR="00CE2B13">
        <w:rPr>
          <w:rFonts w:hint="eastAsia"/>
          <w:sz w:val="24"/>
          <w:szCs w:val="24"/>
          <w:lang w:val="en-US" w:eastAsia="zh-CN"/>
        </w:rPr>
        <w:t>针对养老的专项储蓄</w:t>
      </w:r>
      <w:r w:rsidR="000729DA">
        <w:rPr>
          <w:rFonts w:hint="eastAsia"/>
          <w:sz w:val="24"/>
          <w:szCs w:val="24"/>
          <w:lang w:val="en-US" w:eastAsia="zh-CN"/>
        </w:rPr>
        <w:t>）</w:t>
      </w:r>
      <w:r w:rsidR="00CE2B13">
        <w:rPr>
          <w:rFonts w:hint="eastAsia"/>
          <w:sz w:val="24"/>
          <w:szCs w:val="24"/>
          <w:lang w:val="en-US" w:eastAsia="zh-CN"/>
        </w:rPr>
        <w:t>。</w:t>
      </w:r>
    </w:p>
    <w:p w:rsidR="00D347B4" w:rsidRDefault="00D347B4" w:rsidP="009F562E">
      <w:pPr>
        <w:spacing w:beforeLines="50" w:afterLines="50" w:line="360" w:lineRule="auto"/>
        <w:jc w:val="both"/>
        <w:rPr>
          <w:sz w:val="24"/>
          <w:szCs w:val="24"/>
          <w:lang w:val="en-US" w:eastAsia="zh-CN"/>
        </w:rPr>
      </w:pPr>
      <w:r>
        <w:rPr>
          <w:rFonts w:hint="eastAsia"/>
          <w:sz w:val="24"/>
          <w:szCs w:val="24"/>
          <w:lang w:val="en-US" w:eastAsia="zh-CN"/>
        </w:rPr>
        <w:t>当前的公共养老系统</w:t>
      </w:r>
      <w:r w:rsidR="00A628A7">
        <w:rPr>
          <w:rFonts w:hint="eastAsia"/>
          <w:sz w:val="24"/>
          <w:szCs w:val="24"/>
          <w:lang w:val="en-US" w:eastAsia="zh-CN"/>
        </w:rPr>
        <w:t>是以在</w:t>
      </w:r>
      <w:r>
        <w:rPr>
          <w:rFonts w:hint="eastAsia"/>
          <w:sz w:val="24"/>
          <w:szCs w:val="24"/>
          <w:lang w:val="en-US" w:eastAsia="zh-CN"/>
        </w:rPr>
        <w:t>1957</w:t>
      </w:r>
      <w:r>
        <w:rPr>
          <w:rFonts w:hint="eastAsia"/>
          <w:sz w:val="24"/>
          <w:szCs w:val="24"/>
          <w:lang w:val="en-US" w:eastAsia="zh-CN"/>
        </w:rPr>
        <w:t>年开展的养老金改革</w:t>
      </w:r>
      <w:r w:rsidR="00A628A7">
        <w:rPr>
          <w:rFonts w:hint="eastAsia"/>
          <w:sz w:val="24"/>
          <w:szCs w:val="24"/>
          <w:lang w:val="en-US" w:eastAsia="zh-CN"/>
        </w:rPr>
        <w:t>为基础的。</w:t>
      </w:r>
      <w:r w:rsidR="00A628A7">
        <w:rPr>
          <w:rFonts w:hint="eastAsia"/>
          <w:sz w:val="24"/>
          <w:szCs w:val="24"/>
          <w:lang w:val="en-US" w:eastAsia="zh-CN"/>
        </w:rPr>
        <w:t>1957</w:t>
      </w:r>
      <w:r w:rsidR="00A628A7">
        <w:rPr>
          <w:rFonts w:hint="eastAsia"/>
          <w:sz w:val="24"/>
          <w:szCs w:val="24"/>
          <w:lang w:val="en-US" w:eastAsia="zh-CN"/>
        </w:rPr>
        <w:t>年改革引入了</w:t>
      </w:r>
      <w:r w:rsidR="00E05F09">
        <w:rPr>
          <w:rFonts w:hint="eastAsia"/>
          <w:sz w:val="24"/>
          <w:szCs w:val="24"/>
          <w:lang w:val="en-US" w:eastAsia="zh-CN"/>
        </w:rPr>
        <w:t>现收现付制，目标是</w:t>
      </w:r>
      <w:r w:rsidR="0018065B" w:rsidRPr="00805DF3">
        <w:rPr>
          <w:rFonts w:hint="eastAsia"/>
          <w:sz w:val="24"/>
          <w:szCs w:val="24"/>
          <w:lang w:val="en-US" w:eastAsia="zh-CN"/>
        </w:rPr>
        <w:t>为</w:t>
      </w:r>
      <w:r w:rsidR="00317D04" w:rsidRPr="00805DF3">
        <w:rPr>
          <w:rFonts w:hint="eastAsia"/>
          <w:sz w:val="24"/>
          <w:szCs w:val="24"/>
          <w:lang w:val="en-US" w:eastAsia="zh-CN"/>
        </w:rPr>
        <w:t>雇员</w:t>
      </w:r>
      <w:r w:rsidR="0018065B" w:rsidRPr="00805DF3">
        <w:rPr>
          <w:rFonts w:hint="eastAsia"/>
          <w:sz w:val="24"/>
          <w:szCs w:val="24"/>
          <w:lang w:val="en-US" w:eastAsia="zh-CN"/>
        </w:rPr>
        <w:t>提供一个可以</w:t>
      </w:r>
      <w:r w:rsidR="00FC1D08" w:rsidRPr="00805DF3">
        <w:rPr>
          <w:rFonts w:hint="eastAsia"/>
          <w:sz w:val="24"/>
          <w:szCs w:val="24"/>
          <w:lang w:val="en-US" w:eastAsia="zh-CN"/>
        </w:rPr>
        <w:t>体面地</w:t>
      </w:r>
      <w:r w:rsidR="00317D04" w:rsidRPr="00805DF3">
        <w:rPr>
          <w:rFonts w:hint="eastAsia"/>
          <w:sz w:val="24"/>
          <w:szCs w:val="24"/>
          <w:lang w:val="en-US" w:eastAsia="zh-CN"/>
        </w:rPr>
        <w:t>替代工职时间中得到</w:t>
      </w:r>
      <w:r w:rsidR="0018065B" w:rsidRPr="00805DF3">
        <w:rPr>
          <w:rFonts w:hint="eastAsia"/>
          <w:sz w:val="24"/>
          <w:szCs w:val="24"/>
          <w:lang w:val="en-US" w:eastAsia="zh-CN"/>
        </w:rPr>
        <w:t>收入</w:t>
      </w:r>
      <w:r w:rsidR="00805DF3">
        <w:rPr>
          <w:rFonts w:hint="eastAsia"/>
          <w:sz w:val="24"/>
          <w:szCs w:val="24"/>
          <w:lang w:val="en-US" w:eastAsia="zh-CN"/>
        </w:rPr>
        <w:t>的养老金</w:t>
      </w:r>
      <w:r w:rsidR="0018065B" w:rsidRPr="00805DF3">
        <w:rPr>
          <w:rFonts w:hint="eastAsia"/>
          <w:sz w:val="24"/>
          <w:szCs w:val="24"/>
          <w:lang w:val="en-US" w:eastAsia="zh-CN"/>
        </w:rPr>
        <w:t>。</w:t>
      </w:r>
      <w:r w:rsidR="00FC1D08">
        <w:rPr>
          <w:rFonts w:hint="eastAsia"/>
          <w:sz w:val="24"/>
          <w:szCs w:val="24"/>
          <w:lang w:val="en-US" w:eastAsia="zh-CN"/>
        </w:rPr>
        <w:t>起初，养老金替代率被定在大概</w:t>
      </w:r>
      <w:r w:rsidR="00FC1D08">
        <w:rPr>
          <w:rFonts w:hint="eastAsia"/>
          <w:sz w:val="24"/>
          <w:szCs w:val="24"/>
          <w:lang w:val="en-US" w:eastAsia="zh-CN"/>
        </w:rPr>
        <w:t>60%</w:t>
      </w:r>
      <w:r w:rsidR="00FC1D08">
        <w:rPr>
          <w:rFonts w:hint="eastAsia"/>
          <w:sz w:val="24"/>
          <w:szCs w:val="24"/>
          <w:lang w:val="en-US" w:eastAsia="zh-CN"/>
        </w:rPr>
        <w:t>。</w:t>
      </w:r>
    </w:p>
    <w:p w:rsidR="003E64A0" w:rsidRDefault="003C33D4" w:rsidP="009F562E">
      <w:pPr>
        <w:spacing w:beforeLines="50" w:afterLines="50" w:line="360" w:lineRule="auto"/>
        <w:jc w:val="both"/>
        <w:rPr>
          <w:sz w:val="24"/>
          <w:szCs w:val="24"/>
          <w:lang w:val="en-US" w:eastAsia="zh-CN"/>
        </w:rPr>
      </w:pPr>
      <w:r>
        <w:rPr>
          <w:rFonts w:hint="eastAsia"/>
          <w:sz w:val="24"/>
          <w:szCs w:val="24"/>
          <w:lang w:val="en-US" w:eastAsia="zh-CN"/>
        </w:rPr>
        <w:t>从</w:t>
      </w:r>
      <w:r>
        <w:rPr>
          <w:rFonts w:hint="eastAsia"/>
          <w:sz w:val="24"/>
          <w:szCs w:val="24"/>
          <w:lang w:val="en-US" w:eastAsia="zh-CN"/>
        </w:rPr>
        <w:t>90</w:t>
      </w:r>
      <w:r>
        <w:rPr>
          <w:rFonts w:hint="eastAsia"/>
          <w:sz w:val="24"/>
          <w:szCs w:val="24"/>
          <w:lang w:val="en-US" w:eastAsia="zh-CN"/>
        </w:rPr>
        <w:t>年代开始，这个系统开始面临许多问题，特别是来自人口结构的问题。在</w:t>
      </w:r>
      <w:r>
        <w:rPr>
          <w:rFonts w:hint="eastAsia"/>
          <w:sz w:val="24"/>
          <w:szCs w:val="24"/>
          <w:lang w:val="en-US" w:eastAsia="zh-CN"/>
        </w:rPr>
        <w:t>2001</w:t>
      </w:r>
      <w:r>
        <w:rPr>
          <w:rFonts w:hint="eastAsia"/>
          <w:sz w:val="24"/>
          <w:szCs w:val="24"/>
          <w:lang w:val="en-US" w:eastAsia="zh-CN"/>
        </w:rPr>
        <w:t>年，一个重要的改革开始实施，并成为了现行系统的主要基础。因此，这篇报告</w:t>
      </w:r>
      <w:r w:rsidR="00230900">
        <w:rPr>
          <w:rFonts w:hint="eastAsia"/>
          <w:sz w:val="24"/>
          <w:szCs w:val="24"/>
          <w:lang w:val="en-US" w:eastAsia="zh-CN"/>
        </w:rPr>
        <w:t>将必须分析那一次的改革。</w:t>
      </w:r>
      <w:r w:rsidR="002D0330">
        <w:rPr>
          <w:rFonts w:hint="eastAsia"/>
          <w:sz w:val="24"/>
          <w:szCs w:val="24"/>
          <w:lang w:val="en-US" w:eastAsia="zh-CN"/>
        </w:rPr>
        <w:t>除此以外，报告也将</w:t>
      </w:r>
      <w:r w:rsidR="006C0C1E">
        <w:rPr>
          <w:rFonts w:hint="eastAsia"/>
          <w:sz w:val="24"/>
          <w:szCs w:val="24"/>
          <w:lang w:val="en-US" w:eastAsia="zh-CN"/>
        </w:rPr>
        <w:t>简短</w:t>
      </w:r>
      <w:r w:rsidR="002D0330">
        <w:rPr>
          <w:rFonts w:hint="eastAsia"/>
          <w:sz w:val="24"/>
          <w:szCs w:val="24"/>
          <w:lang w:val="en-US" w:eastAsia="zh-CN"/>
        </w:rPr>
        <w:t>提及在</w:t>
      </w:r>
      <w:r w:rsidR="00230900">
        <w:rPr>
          <w:rFonts w:hint="eastAsia"/>
          <w:sz w:val="24"/>
          <w:szCs w:val="24"/>
          <w:lang w:val="en-US" w:eastAsia="zh-CN"/>
        </w:rPr>
        <w:t>2005/2006</w:t>
      </w:r>
      <w:r w:rsidR="00230900">
        <w:rPr>
          <w:rFonts w:hint="eastAsia"/>
          <w:sz w:val="24"/>
          <w:szCs w:val="24"/>
          <w:lang w:val="en-US" w:eastAsia="zh-CN"/>
        </w:rPr>
        <w:t>年进行的改革</w:t>
      </w:r>
      <w:r w:rsidR="002D0330">
        <w:rPr>
          <w:rFonts w:hint="eastAsia"/>
          <w:sz w:val="24"/>
          <w:szCs w:val="24"/>
          <w:lang w:val="en-US" w:eastAsia="zh-CN"/>
        </w:rPr>
        <w:t>中，在福利计算公式中引入的一个特殊的人口</w:t>
      </w:r>
      <w:r w:rsidR="00805DF3">
        <w:rPr>
          <w:rFonts w:hint="eastAsia"/>
          <w:sz w:val="24"/>
          <w:szCs w:val="24"/>
          <w:lang w:val="en-US" w:eastAsia="zh-CN"/>
        </w:rPr>
        <w:t>因素</w:t>
      </w:r>
      <w:r w:rsidR="00133AF3">
        <w:rPr>
          <w:rFonts w:hint="eastAsia"/>
          <w:sz w:val="24"/>
          <w:szCs w:val="24"/>
          <w:lang w:val="en-US" w:eastAsia="zh-CN"/>
        </w:rPr>
        <w:t>，以及针对福利</w:t>
      </w:r>
      <w:r w:rsidR="006C0C1E">
        <w:rPr>
          <w:rFonts w:hint="eastAsia"/>
          <w:sz w:val="24"/>
          <w:szCs w:val="24"/>
          <w:lang w:val="en-US" w:eastAsia="zh-CN"/>
        </w:rPr>
        <w:t>和缴交金额</w:t>
      </w:r>
      <w:r w:rsidR="00CC59D5">
        <w:rPr>
          <w:rFonts w:hint="eastAsia"/>
          <w:sz w:val="24"/>
          <w:szCs w:val="24"/>
          <w:lang w:val="en-US" w:eastAsia="zh-CN"/>
        </w:rPr>
        <w:t>而进行了</w:t>
      </w:r>
      <w:r w:rsidR="002D0330">
        <w:rPr>
          <w:rFonts w:hint="eastAsia"/>
          <w:sz w:val="24"/>
          <w:szCs w:val="24"/>
          <w:lang w:val="en-US" w:eastAsia="zh-CN"/>
        </w:rPr>
        <w:t>改变</w:t>
      </w:r>
      <w:r w:rsidR="006C0C1E">
        <w:rPr>
          <w:rFonts w:hint="eastAsia"/>
          <w:sz w:val="24"/>
          <w:szCs w:val="24"/>
          <w:lang w:val="en-US" w:eastAsia="zh-CN"/>
        </w:rPr>
        <w:t>的</w:t>
      </w:r>
      <w:r w:rsidR="002D0330">
        <w:rPr>
          <w:rFonts w:hint="eastAsia"/>
          <w:sz w:val="24"/>
          <w:szCs w:val="24"/>
          <w:lang w:val="en-US" w:eastAsia="zh-CN"/>
        </w:rPr>
        <w:t>税收规则</w:t>
      </w:r>
      <w:r w:rsidR="006C0C1E">
        <w:rPr>
          <w:rFonts w:hint="eastAsia"/>
          <w:sz w:val="24"/>
          <w:szCs w:val="24"/>
          <w:lang w:val="en-US" w:eastAsia="zh-CN"/>
        </w:rPr>
        <w:t>。</w:t>
      </w:r>
      <w:r w:rsidR="003E64A0">
        <w:rPr>
          <w:sz w:val="24"/>
          <w:szCs w:val="24"/>
          <w:lang w:val="en-US" w:eastAsia="zh-CN"/>
        </w:rPr>
        <w:br w:type="page"/>
      </w:r>
    </w:p>
    <w:p w:rsidR="004C0129" w:rsidRDefault="004C0129" w:rsidP="009F562E">
      <w:pPr>
        <w:spacing w:beforeLines="50" w:afterLines="50" w:line="360" w:lineRule="auto"/>
        <w:jc w:val="both"/>
        <w:rPr>
          <w:sz w:val="24"/>
          <w:szCs w:val="24"/>
          <w:lang w:val="en-US" w:eastAsia="zh-CN"/>
        </w:rPr>
      </w:pPr>
    </w:p>
    <w:p w:rsidR="009E3A4A" w:rsidRDefault="00816057" w:rsidP="009F562E">
      <w:pPr>
        <w:pStyle w:val="1"/>
        <w:spacing w:beforeLines="50" w:afterLines="50" w:line="360" w:lineRule="auto"/>
        <w:rPr>
          <w:lang w:val="en-US" w:eastAsia="zh-CN"/>
        </w:rPr>
      </w:pPr>
      <w:bookmarkStart w:id="1" w:name="_Toc489462726"/>
      <w:r>
        <w:rPr>
          <w:lang w:val="en-US" w:eastAsia="zh-CN"/>
        </w:rPr>
        <w:t>II.</w:t>
      </w:r>
      <w:r w:rsidR="00467DA5">
        <w:rPr>
          <w:rFonts w:hint="eastAsia"/>
          <w:lang w:val="en-US" w:eastAsia="zh-CN"/>
        </w:rPr>
        <w:t>德国公共养老金系统</w:t>
      </w:r>
      <w:bookmarkEnd w:id="1"/>
    </w:p>
    <w:p w:rsidR="00816057" w:rsidRDefault="00816057" w:rsidP="009F562E">
      <w:pPr>
        <w:pStyle w:val="2"/>
        <w:spacing w:beforeLines="50" w:afterLines="50" w:line="360" w:lineRule="auto"/>
        <w:rPr>
          <w:lang w:val="en-US" w:eastAsia="zh-CN"/>
        </w:rPr>
      </w:pPr>
      <w:bookmarkStart w:id="2" w:name="_Toc489462727"/>
      <w:r>
        <w:rPr>
          <w:lang w:val="en-US" w:eastAsia="zh-CN"/>
        </w:rPr>
        <w:t>1.</w:t>
      </w:r>
      <w:r w:rsidR="00467DA5">
        <w:rPr>
          <w:rFonts w:hint="eastAsia"/>
          <w:lang w:val="en-US" w:eastAsia="zh-CN"/>
        </w:rPr>
        <w:t>总述</w:t>
      </w:r>
      <w:bookmarkEnd w:id="2"/>
    </w:p>
    <w:p w:rsidR="00051ECC" w:rsidRDefault="009F2BE9" w:rsidP="009F562E">
      <w:pPr>
        <w:spacing w:beforeLines="50" w:afterLines="50" w:line="360" w:lineRule="auto"/>
        <w:jc w:val="both"/>
        <w:rPr>
          <w:sz w:val="24"/>
          <w:szCs w:val="24"/>
          <w:lang w:val="en-US" w:eastAsia="zh-CN"/>
        </w:rPr>
      </w:pPr>
      <w:r>
        <w:rPr>
          <w:rFonts w:hint="eastAsia"/>
          <w:sz w:val="24"/>
          <w:szCs w:val="24"/>
          <w:lang w:val="en-US" w:eastAsia="zh-CN"/>
        </w:rPr>
        <w:t>德国的老年收入保护制度是一个三层系统，其中包括公共养老金保险，职业（补充性）养老金以及私人储蓄</w:t>
      </w:r>
      <w:r>
        <w:rPr>
          <w:rFonts w:hint="eastAsia"/>
          <w:sz w:val="24"/>
          <w:szCs w:val="24"/>
          <w:lang w:val="en-US" w:eastAsia="zh-CN"/>
        </w:rPr>
        <w:t>/</w:t>
      </w:r>
      <w:r>
        <w:rPr>
          <w:rFonts w:hint="eastAsia"/>
          <w:sz w:val="24"/>
          <w:szCs w:val="24"/>
          <w:lang w:val="en-US" w:eastAsia="zh-CN"/>
        </w:rPr>
        <w:t>人寿保险等。</w:t>
      </w:r>
    </w:p>
    <w:p w:rsidR="00063516" w:rsidRDefault="007C4B1D" w:rsidP="009F562E">
      <w:pPr>
        <w:spacing w:beforeLines="50" w:afterLines="50" w:line="360" w:lineRule="auto"/>
        <w:jc w:val="both"/>
        <w:rPr>
          <w:sz w:val="24"/>
          <w:szCs w:val="24"/>
          <w:lang w:val="en-US" w:eastAsia="zh-CN"/>
        </w:rPr>
      </w:pPr>
      <w:r>
        <w:rPr>
          <w:rFonts w:hint="eastAsia"/>
          <w:sz w:val="24"/>
          <w:szCs w:val="24"/>
          <w:lang w:val="en-US" w:eastAsia="zh-CN"/>
        </w:rPr>
        <w:t>公共养老金保险系统是由保费缴交金额来</w:t>
      </w:r>
      <w:r w:rsidR="00753304">
        <w:rPr>
          <w:rFonts w:hint="eastAsia"/>
          <w:sz w:val="24"/>
          <w:szCs w:val="24"/>
          <w:lang w:val="en-US" w:eastAsia="zh-CN"/>
        </w:rPr>
        <w:t>供给经费的。</w:t>
      </w:r>
      <w:r w:rsidR="000B6D09">
        <w:rPr>
          <w:rFonts w:hint="eastAsia"/>
          <w:sz w:val="24"/>
          <w:szCs w:val="24"/>
          <w:lang w:val="en-US" w:eastAsia="zh-CN"/>
        </w:rPr>
        <w:t>目前，缴交金额是收入的</w:t>
      </w:r>
      <w:r w:rsidR="000B6D09">
        <w:rPr>
          <w:rFonts w:hint="eastAsia"/>
          <w:sz w:val="24"/>
          <w:szCs w:val="24"/>
          <w:lang w:val="en-US" w:eastAsia="zh-CN"/>
        </w:rPr>
        <w:t>18.7%</w:t>
      </w:r>
      <w:r w:rsidR="000B6D09">
        <w:rPr>
          <w:rFonts w:hint="eastAsia"/>
          <w:sz w:val="24"/>
          <w:szCs w:val="24"/>
          <w:lang w:val="en-US" w:eastAsia="zh-CN"/>
        </w:rPr>
        <w:t>，由雇主和员工各缴纳</w:t>
      </w:r>
      <w:r w:rsidR="000B6D09">
        <w:rPr>
          <w:rFonts w:hint="eastAsia"/>
          <w:sz w:val="24"/>
          <w:szCs w:val="24"/>
          <w:lang w:val="en-US" w:eastAsia="zh-CN"/>
        </w:rPr>
        <w:t>50%</w:t>
      </w:r>
      <w:r w:rsidR="000B6D09">
        <w:rPr>
          <w:rFonts w:hint="eastAsia"/>
          <w:sz w:val="24"/>
          <w:szCs w:val="24"/>
          <w:lang w:val="en-US" w:eastAsia="zh-CN"/>
        </w:rPr>
        <w:t>；</w:t>
      </w:r>
      <w:r w:rsidR="00FD6DC0">
        <w:rPr>
          <w:rFonts w:hint="eastAsia"/>
          <w:sz w:val="24"/>
          <w:szCs w:val="24"/>
          <w:lang w:val="en-US" w:eastAsia="zh-CN"/>
        </w:rPr>
        <w:t>加上达到</w:t>
      </w:r>
      <w:r w:rsidR="000B6D09">
        <w:rPr>
          <w:rFonts w:hint="eastAsia"/>
          <w:sz w:val="24"/>
          <w:szCs w:val="24"/>
          <w:lang w:val="en-US" w:eastAsia="zh-CN"/>
        </w:rPr>
        <w:t>每年</w:t>
      </w:r>
      <w:r w:rsidR="00FD6DC0" w:rsidRPr="00FD6DC0">
        <w:rPr>
          <w:rFonts w:hint="eastAsia"/>
          <w:sz w:val="24"/>
          <w:szCs w:val="24"/>
          <w:lang w:val="en-US" w:eastAsia="zh-CN"/>
        </w:rPr>
        <w:t>750</w:t>
      </w:r>
      <w:r w:rsidR="00FD6DC0" w:rsidRPr="00FD6DC0">
        <w:rPr>
          <w:rFonts w:hint="eastAsia"/>
          <w:sz w:val="24"/>
          <w:szCs w:val="24"/>
          <w:lang w:val="en-US" w:eastAsia="zh-CN"/>
        </w:rPr>
        <w:t>亿欧元</w:t>
      </w:r>
      <w:r w:rsidR="00FD6DC0">
        <w:rPr>
          <w:rFonts w:hint="eastAsia"/>
          <w:sz w:val="24"/>
          <w:szCs w:val="24"/>
          <w:lang w:val="en-US" w:eastAsia="zh-CN"/>
        </w:rPr>
        <w:t>的</w:t>
      </w:r>
      <w:r w:rsidR="00FD6DC0" w:rsidRPr="00FD6DC0">
        <w:rPr>
          <w:rFonts w:hint="eastAsia"/>
          <w:sz w:val="24"/>
          <w:szCs w:val="24"/>
          <w:lang w:val="en-US" w:eastAsia="zh-CN"/>
        </w:rPr>
        <w:t>国家补贴</w:t>
      </w:r>
      <w:r w:rsidR="00FD6DC0">
        <w:rPr>
          <w:rFonts w:hint="eastAsia"/>
          <w:sz w:val="24"/>
          <w:szCs w:val="24"/>
          <w:lang w:val="en-US" w:eastAsia="zh-CN"/>
        </w:rPr>
        <w:t>，总支出达到每年</w:t>
      </w:r>
      <w:r w:rsidR="00FD6DC0">
        <w:rPr>
          <w:rFonts w:hint="eastAsia"/>
          <w:sz w:val="24"/>
          <w:szCs w:val="24"/>
          <w:lang w:val="en-US" w:eastAsia="zh-CN"/>
        </w:rPr>
        <w:t>3</w:t>
      </w:r>
      <w:r w:rsidR="00FD6DC0">
        <w:rPr>
          <w:rFonts w:hint="eastAsia"/>
          <w:sz w:val="24"/>
          <w:szCs w:val="24"/>
          <w:lang w:val="en-US" w:eastAsia="zh-CN"/>
        </w:rPr>
        <w:t>千亿欧元（</w:t>
      </w:r>
      <w:r w:rsidR="00FD6DC0">
        <w:rPr>
          <w:rFonts w:hint="eastAsia"/>
          <w:sz w:val="24"/>
          <w:szCs w:val="24"/>
          <w:lang w:val="en-US" w:eastAsia="zh-CN"/>
        </w:rPr>
        <w:t>2017</w:t>
      </w:r>
      <w:r w:rsidR="00FD6DC0">
        <w:rPr>
          <w:rFonts w:hint="eastAsia"/>
          <w:sz w:val="24"/>
          <w:szCs w:val="24"/>
          <w:lang w:val="en-US" w:eastAsia="zh-CN"/>
        </w:rPr>
        <w:t>）</w:t>
      </w:r>
      <w:r w:rsidR="000B6D09">
        <w:rPr>
          <w:rFonts w:hint="eastAsia"/>
          <w:sz w:val="24"/>
          <w:szCs w:val="24"/>
          <w:lang w:val="en-US" w:eastAsia="zh-CN"/>
        </w:rPr>
        <w:t>。</w:t>
      </w:r>
    </w:p>
    <w:p w:rsidR="00771DED" w:rsidRDefault="00771DED" w:rsidP="009F562E">
      <w:pPr>
        <w:spacing w:beforeLines="50" w:afterLines="50" w:line="360" w:lineRule="auto"/>
        <w:jc w:val="both"/>
        <w:rPr>
          <w:sz w:val="24"/>
          <w:szCs w:val="24"/>
          <w:lang w:val="en-US" w:eastAsia="zh-CN"/>
        </w:rPr>
      </w:pPr>
      <w:r>
        <w:rPr>
          <w:rFonts w:hint="eastAsia"/>
          <w:sz w:val="24"/>
          <w:szCs w:val="24"/>
          <w:lang w:val="en-US" w:eastAsia="zh-CN"/>
        </w:rPr>
        <w:t>被这个系统覆盖的人群是那些</w:t>
      </w:r>
      <w:r w:rsidRPr="00771DED">
        <w:rPr>
          <w:rFonts w:hint="eastAsia"/>
          <w:sz w:val="24"/>
          <w:szCs w:val="24"/>
          <w:lang w:val="en-US" w:eastAsia="zh-CN"/>
        </w:rPr>
        <w:t>领薪受雇</w:t>
      </w:r>
      <w:r>
        <w:rPr>
          <w:rFonts w:hint="eastAsia"/>
          <w:sz w:val="24"/>
          <w:szCs w:val="24"/>
          <w:lang w:val="en-US" w:eastAsia="zh-CN"/>
        </w:rPr>
        <w:t>的职工</w:t>
      </w:r>
      <w:r w:rsidR="004464D1">
        <w:rPr>
          <w:rFonts w:hint="eastAsia"/>
          <w:sz w:val="24"/>
          <w:szCs w:val="24"/>
          <w:lang w:val="en-US" w:eastAsia="zh-CN"/>
        </w:rPr>
        <w:t>和一些个体户。而不被这个系统覆盖的是公务员，他们归入一个特殊的退休体制中。</w:t>
      </w:r>
    </w:p>
    <w:p w:rsidR="009C791A" w:rsidRDefault="00DF7E8D" w:rsidP="009F562E">
      <w:pPr>
        <w:spacing w:beforeLines="50" w:afterLines="50" w:line="360" w:lineRule="auto"/>
        <w:jc w:val="both"/>
        <w:rPr>
          <w:sz w:val="24"/>
          <w:szCs w:val="24"/>
          <w:lang w:val="en-US" w:eastAsia="zh-CN"/>
        </w:rPr>
      </w:pPr>
      <w:r>
        <w:rPr>
          <w:rFonts w:hint="eastAsia"/>
          <w:sz w:val="24"/>
          <w:szCs w:val="24"/>
          <w:lang w:val="en-US" w:eastAsia="zh-CN"/>
        </w:rPr>
        <w:t>这个系统提供养老金，也包含了</w:t>
      </w:r>
      <w:r w:rsidRPr="00DF7E8D">
        <w:rPr>
          <w:rFonts w:hint="eastAsia"/>
          <w:sz w:val="24"/>
          <w:szCs w:val="24"/>
          <w:lang w:val="en-US" w:eastAsia="zh-CN"/>
        </w:rPr>
        <w:t>伤残救济金</w:t>
      </w:r>
      <w:r>
        <w:rPr>
          <w:rFonts w:hint="eastAsia"/>
          <w:sz w:val="24"/>
          <w:szCs w:val="24"/>
          <w:lang w:val="en-US" w:eastAsia="zh-CN"/>
        </w:rPr>
        <w:t>和死亡抚恤金。在伤残救济金这部分，系统提供</w:t>
      </w:r>
      <w:r w:rsidR="00D15C34">
        <w:rPr>
          <w:rFonts w:hint="eastAsia"/>
          <w:sz w:val="24"/>
          <w:szCs w:val="24"/>
          <w:lang w:val="en-US" w:eastAsia="zh-CN"/>
        </w:rPr>
        <w:t>部分伤残救济及全部伤残救济；在抚恤金这部分，则提供</w:t>
      </w:r>
      <w:r w:rsidR="00C858E3">
        <w:rPr>
          <w:rFonts w:hint="eastAsia"/>
          <w:sz w:val="24"/>
          <w:szCs w:val="24"/>
          <w:lang w:val="en-US" w:eastAsia="zh-CN"/>
        </w:rPr>
        <w:t>给到遗孀或鳏夫</w:t>
      </w:r>
      <w:r w:rsidR="004E170D">
        <w:rPr>
          <w:rFonts w:hint="eastAsia"/>
          <w:sz w:val="24"/>
          <w:szCs w:val="24"/>
          <w:lang w:val="en-US" w:eastAsia="zh-CN"/>
        </w:rPr>
        <w:t>。</w:t>
      </w:r>
    </w:p>
    <w:p w:rsidR="004E170D" w:rsidRDefault="004E170D" w:rsidP="009F562E">
      <w:pPr>
        <w:spacing w:beforeLines="50" w:afterLines="50" w:line="360" w:lineRule="auto"/>
        <w:jc w:val="both"/>
        <w:rPr>
          <w:sz w:val="24"/>
          <w:szCs w:val="24"/>
          <w:lang w:val="en-US" w:eastAsia="zh-CN"/>
        </w:rPr>
      </w:pPr>
      <w:r>
        <w:rPr>
          <w:rFonts w:hint="eastAsia"/>
          <w:sz w:val="24"/>
          <w:szCs w:val="24"/>
          <w:lang w:val="en-US" w:eastAsia="zh-CN"/>
        </w:rPr>
        <w:t>这个系统同时</w:t>
      </w:r>
      <w:r w:rsidR="00A35A09">
        <w:rPr>
          <w:rFonts w:hint="eastAsia"/>
          <w:sz w:val="24"/>
          <w:szCs w:val="24"/>
          <w:lang w:val="en-US" w:eastAsia="zh-CN"/>
        </w:rPr>
        <w:t>提供“</w:t>
      </w:r>
      <w:r w:rsidR="00B00224">
        <w:rPr>
          <w:rFonts w:hint="eastAsia"/>
          <w:sz w:val="24"/>
          <w:szCs w:val="24"/>
          <w:lang w:val="en-US" w:eastAsia="zh-CN"/>
        </w:rPr>
        <w:t>恢复</w:t>
      </w:r>
      <w:r w:rsidR="00A35A09">
        <w:rPr>
          <w:rFonts w:hint="eastAsia"/>
          <w:sz w:val="24"/>
          <w:szCs w:val="24"/>
          <w:lang w:val="en-US" w:eastAsia="zh-CN"/>
        </w:rPr>
        <w:t>措施”来帮助人们重新重返劳务市场，以防止他们因健康原因而离开劳动力市场。这些措施</w:t>
      </w:r>
      <w:r w:rsidR="007F6A9E">
        <w:rPr>
          <w:rFonts w:hint="eastAsia"/>
          <w:sz w:val="24"/>
          <w:szCs w:val="24"/>
          <w:lang w:val="en-US" w:eastAsia="zh-CN"/>
        </w:rPr>
        <w:t>也就是养老保险包含提供的</w:t>
      </w:r>
      <w:r w:rsidR="00A35A09" w:rsidRPr="00A35A09">
        <w:rPr>
          <w:rFonts w:hint="eastAsia"/>
          <w:sz w:val="24"/>
          <w:szCs w:val="24"/>
          <w:lang w:val="en-US" w:eastAsia="zh-CN"/>
        </w:rPr>
        <w:t>非现金福利待遇</w:t>
      </w:r>
      <w:r w:rsidR="007F6A9E">
        <w:rPr>
          <w:rFonts w:hint="eastAsia"/>
          <w:sz w:val="24"/>
          <w:szCs w:val="24"/>
          <w:lang w:val="en-US" w:eastAsia="zh-CN"/>
        </w:rPr>
        <w:t>，如专门医院</w:t>
      </w:r>
      <w:r w:rsidR="00B00224">
        <w:rPr>
          <w:rFonts w:hint="eastAsia"/>
          <w:sz w:val="24"/>
          <w:szCs w:val="24"/>
          <w:lang w:val="en-US" w:eastAsia="zh-CN"/>
        </w:rPr>
        <w:t>和</w:t>
      </w:r>
      <w:r w:rsidR="007F6A9E">
        <w:rPr>
          <w:rFonts w:hint="eastAsia"/>
          <w:sz w:val="24"/>
          <w:szCs w:val="24"/>
          <w:lang w:val="en-US" w:eastAsia="zh-CN"/>
        </w:rPr>
        <w:t>职业训练等。</w:t>
      </w:r>
    </w:p>
    <w:p w:rsidR="00816057" w:rsidRDefault="00816057" w:rsidP="009F562E">
      <w:pPr>
        <w:pStyle w:val="2"/>
        <w:spacing w:beforeLines="50" w:afterLines="50" w:line="360" w:lineRule="auto"/>
        <w:rPr>
          <w:lang w:val="en-US" w:eastAsia="zh-CN"/>
        </w:rPr>
      </w:pPr>
      <w:bookmarkStart w:id="3" w:name="_Toc489462728"/>
      <w:r>
        <w:rPr>
          <w:lang w:val="en-US" w:eastAsia="zh-CN"/>
        </w:rPr>
        <w:t>2.</w:t>
      </w:r>
      <w:r w:rsidR="006258B8">
        <w:rPr>
          <w:rFonts w:hint="eastAsia"/>
          <w:lang w:val="en-US" w:eastAsia="zh-CN"/>
        </w:rPr>
        <w:t>可获得养老金的资格规则</w:t>
      </w:r>
      <w:bookmarkEnd w:id="3"/>
    </w:p>
    <w:p w:rsidR="00852E67" w:rsidRDefault="00852E67" w:rsidP="009F562E">
      <w:pPr>
        <w:spacing w:beforeLines="50" w:afterLines="50" w:line="360" w:lineRule="auto"/>
        <w:jc w:val="both"/>
        <w:rPr>
          <w:sz w:val="24"/>
          <w:szCs w:val="24"/>
          <w:lang w:val="en-US" w:eastAsia="zh-CN"/>
        </w:rPr>
      </w:pPr>
      <w:r>
        <w:rPr>
          <w:rFonts w:hint="eastAsia"/>
          <w:sz w:val="24"/>
          <w:szCs w:val="24"/>
          <w:lang w:val="en-US" w:eastAsia="zh-CN"/>
        </w:rPr>
        <w:t>要获得老年福利，</w:t>
      </w:r>
      <w:r w:rsidR="001F0043">
        <w:rPr>
          <w:rFonts w:hint="eastAsia"/>
          <w:sz w:val="24"/>
          <w:szCs w:val="24"/>
          <w:lang w:val="en-US" w:eastAsia="zh-CN"/>
        </w:rPr>
        <w:t>必须要先达到退休年龄，并符合其他条件，如</w:t>
      </w:r>
      <w:r w:rsidR="00B00224">
        <w:rPr>
          <w:rFonts w:hint="eastAsia"/>
          <w:sz w:val="24"/>
          <w:szCs w:val="24"/>
          <w:lang w:val="en-US" w:eastAsia="zh-CN"/>
        </w:rPr>
        <w:t>资格年期</w:t>
      </w:r>
      <w:r w:rsidR="001F0043">
        <w:rPr>
          <w:rFonts w:hint="eastAsia"/>
          <w:sz w:val="24"/>
          <w:szCs w:val="24"/>
          <w:lang w:val="en-US" w:eastAsia="zh-CN"/>
        </w:rPr>
        <w:t>。</w:t>
      </w:r>
    </w:p>
    <w:p w:rsidR="00E55DB3" w:rsidRDefault="00E55DB3" w:rsidP="009F562E">
      <w:pPr>
        <w:pStyle w:val="3"/>
        <w:spacing w:beforeLines="50" w:afterLines="50" w:line="360" w:lineRule="auto"/>
        <w:rPr>
          <w:lang w:val="en-US" w:eastAsia="zh-CN"/>
        </w:rPr>
      </w:pPr>
      <w:r>
        <w:rPr>
          <w:lang w:val="en-US"/>
        </w:rPr>
        <w:t>a.</w:t>
      </w:r>
      <w:r w:rsidR="001F0043">
        <w:rPr>
          <w:rFonts w:hint="eastAsia"/>
          <w:lang w:val="en-US" w:eastAsia="zh-CN"/>
        </w:rPr>
        <w:t>退休年龄</w:t>
      </w:r>
    </w:p>
    <w:p w:rsidR="00641095" w:rsidRPr="00B33467" w:rsidRDefault="00641095" w:rsidP="009F562E">
      <w:pPr>
        <w:spacing w:beforeLines="50" w:afterLines="50" w:line="360" w:lineRule="auto"/>
        <w:jc w:val="both"/>
        <w:rPr>
          <w:sz w:val="24"/>
          <w:szCs w:val="24"/>
          <w:lang w:val="en-US" w:eastAsia="zh-CN"/>
        </w:rPr>
      </w:pPr>
      <w:r>
        <w:rPr>
          <w:rFonts w:hint="eastAsia"/>
          <w:sz w:val="24"/>
          <w:szCs w:val="24"/>
          <w:lang w:val="en-US" w:eastAsia="zh-CN"/>
        </w:rPr>
        <w:t>现今（</w:t>
      </w:r>
      <w:r>
        <w:rPr>
          <w:rFonts w:hint="eastAsia"/>
          <w:sz w:val="24"/>
          <w:szCs w:val="24"/>
          <w:lang w:val="en-US" w:eastAsia="zh-CN"/>
        </w:rPr>
        <w:t>2017</w:t>
      </w:r>
      <w:r>
        <w:rPr>
          <w:rFonts w:hint="eastAsia"/>
          <w:sz w:val="24"/>
          <w:szCs w:val="24"/>
          <w:lang w:val="en-US" w:eastAsia="zh-CN"/>
        </w:rPr>
        <w:t>）的退休年龄是</w:t>
      </w:r>
      <w:r>
        <w:rPr>
          <w:rFonts w:hint="eastAsia"/>
          <w:sz w:val="24"/>
          <w:szCs w:val="24"/>
          <w:lang w:val="en-US" w:eastAsia="zh-CN"/>
        </w:rPr>
        <w:t>65</w:t>
      </w:r>
      <w:r>
        <w:rPr>
          <w:rFonts w:hint="eastAsia"/>
          <w:sz w:val="24"/>
          <w:szCs w:val="24"/>
          <w:lang w:val="en-US" w:eastAsia="zh-CN"/>
        </w:rPr>
        <w:t>岁零</w:t>
      </w:r>
      <w:r>
        <w:rPr>
          <w:rFonts w:hint="eastAsia"/>
          <w:sz w:val="24"/>
          <w:szCs w:val="24"/>
          <w:lang w:val="en-US" w:eastAsia="zh-CN"/>
        </w:rPr>
        <w:t>6</w:t>
      </w:r>
      <w:r>
        <w:rPr>
          <w:rFonts w:hint="eastAsia"/>
          <w:sz w:val="24"/>
          <w:szCs w:val="24"/>
          <w:lang w:val="en-US" w:eastAsia="zh-CN"/>
        </w:rPr>
        <w:t>个月。</w:t>
      </w:r>
      <w:r w:rsidR="00EA1605">
        <w:rPr>
          <w:rFonts w:hint="eastAsia"/>
          <w:sz w:val="24"/>
          <w:szCs w:val="24"/>
          <w:lang w:val="en-US" w:eastAsia="zh-CN"/>
        </w:rPr>
        <w:t>2007</w:t>
      </w:r>
      <w:r w:rsidR="00EA1605">
        <w:rPr>
          <w:rFonts w:hint="eastAsia"/>
          <w:sz w:val="24"/>
          <w:szCs w:val="24"/>
          <w:lang w:val="en-US" w:eastAsia="zh-CN"/>
        </w:rPr>
        <w:t>年的改革提出在</w:t>
      </w:r>
      <w:r w:rsidR="00EA1605">
        <w:rPr>
          <w:rFonts w:hint="eastAsia"/>
          <w:sz w:val="24"/>
          <w:szCs w:val="24"/>
          <w:lang w:val="en-US" w:eastAsia="zh-CN"/>
        </w:rPr>
        <w:t>2030</w:t>
      </w:r>
      <w:r w:rsidR="00EA1605">
        <w:rPr>
          <w:rFonts w:hint="eastAsia"/>
          <w:sz w:val="24"/>
          <w:szCs w:val="24"/>
          <w:lang w:val="en-US" w:eastAsia="zh-CN"/>
        </w:rPr>
        <w:t>年前把退休年龄提高到</w:t>
      </w:r>
      <w:r w:rsidR="00EA1605">
        <w:rPr>
          <w:rFonts w:hint="eastAsia"/>
          <w:sz w:val="24"/>
          <w:szCs w:val="24"/>
          <w:lang w:val="en-US" w:eastAsia="zh-CN"/>
        </w:rPr>
        <w:t>67</w:t>
      </w:r>
      <w:r w:rsidR="00EA1605">
        <w:rPr>
          <w:rFonts w:hint="eastAsia"/>
          <w:sz w:val="24"/>
          <w:szCs w:val="24"/>
          <w:lang w:val="en-US" w:eastAsia="zh-CN"/>
        </w:rPr>
        <w:t>岁</w:t>
      </w:r>
      <w:r w:rsidR="000741C4">
        <w:rPr>
          <w:rFonts w:hint="eastAsia"/>
          <w:sz w:val="24"/>
          <w:szCs w:val="24"/>
          <w:lang w:val="en-US" w:eastAsia="zh-CN"/>
        </w:rPr>
        <w:t>——</w:t>
      </w:r>
      <w:r w:rsidR="003F65CF">
        <w:rPr>
          <w:rFonts w:hint="eastAsia"/>
          <w:sz w:val="24"/>
          <w:szCs w:val="24"/>
          <w:lang w:val="en-US" w:eastAsia="zh-CN"/>
        </w:rPr>
        <w:t>从下表可见，</w:t>
      </w:r>
      <w:r w:rsidR="00B3726C">
        <w:rPr>
          <w:rFonts w:hint="eastAsia"/>
          <w:sz w:val="24"/>
          <w:szCs w:val="24"/>
          <w:lang w:val="en-US" w:eastAsia="zh-CN"/>
        </w:rPr>
        <w:t>根据出生年，退休年龄</w:t>
      </w:r>
      <w:r w:rsidR="003F65CF">
        <w:rPr>
          <w:rFonts w:hint="eastAsia"/>
          <w:sz w:val="24"/>
          <w:szCs w:val="24"/>
          <w:lang w:val="en-US" w:eastAsia="zh-CN"/>
        </w:rPr>
        <w:t>逐渐增长</w:t>
      </w:r>
      <w:r w:rsidR="000741C4">
        <w:rPr>
          <w:rFonts w:hint="eastAsia"/>
          <w:sz w:val="24"/>
          <w:szCs w:val="24"/>
          <w:lang w:val="en-US" w:eastAsia="zh-CN"/>
        </w:rPr>
        <w:t>，直到</w:t>
      </w:r>
      <w:r w:rsidR="000741C4">
        <w:rPr>
          <w:rFonts w:hint="eastAsia"/>
          <w:sz w:val="24"/>
          <w:szCs w:val="24"/>
          <w:lang w:val="en-US" w:eastAsia="zh-CN"/>
        </w:rPr>
        <w:t>2030</w:t>
      </w:r>
      <w:r w:rsidR="000741C4">
        <w:rPr>
          <w:rFonts w:hint="eastAsia"/>
          <w:sz w:val="24"/>
          <w:szCs w:val="24"/>
          <w:lang w:val="en-US" w:eastAsia="zh-CN"/>
        </w:rPr>
        <w:t>年</w:t>
      </w:r>
      <w:r w:rsidR="00B3726C">
        <w:rPr>
          <w:rFonts w:hint="eastAsia"/>
          <w:sz w:val="24"/>
          <w:szCs w:val="24"/>
          <w:lang w:val="en-US" w:eastAsia="zh-CN"/>
        </w:rPr>
        <w:t>。</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1947</w:t>
      </w:r>
      <w:r w:rsidRPr="000C1689">
        <w:rPr>
          <w:rFonts w:hint="eastAsia"/>
          <w:sz w:val="24"/>
          <w:szCs w:val="24"/>
          <w:lang w:val="en-US" w:eastAsia="zh-CN"/>
        </w:rPr>
        <w:t>年出生–增加</w:t>
      </w:r>
      <w:r w:rsidRPr="000C1689">
        <w:rPr>
          <w:rFonts w:hint="eastAsia"/>
          <w:sz w:val="24"/>
          <w:szCs w:val="24"/>
          <w:lang w:val="en-US" w:eastAsia="zh-CN"/>
        </w:rPr>
        <w:t>1</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Pr="000C1689">
        <w:rPr>
          <w:rFonts w:hint="eastAsia"/>
          <w:sz w:val="24"/>
          <w:szCs w:val="24"/>
          <w:lang w:val="en-US" w:eastAsia="zh-CN"/>
        </w:rPr>
        <w:t>1</w:t>
      </w:r>
      <w:r w:rsidRPr="000C1689">
        <w:rPr>
          <w:rFonts w:hint="eastAsia"/>
          <w:sz w:val="24"/>
          <w:szCs w:val="24"/>
          <w:lang w:val="en-US" w:eastAsia="zh-CN"/>
        </w:rPr>
        <w:t>个月</w:t>
      </w:r>
    </w:p>
    <w:p w:rsidR="00F8543C" w:rsidRDefault="00F8543C" w:rsidP="009F562E">
      <w:pPr>
        <w:spacing w:beforeLines="50" w:afterLines="50" w:line="360" w:lineRule="auto"/>
        <w:jc w:val="both"/>
        <w:rPr>
          <w:sz w:val="24"/>
          <w:szCs w:val="24"/>
          <w:lang w:val="en-US" w:eastAsia="zh-CN"/>
        </w:rPr>
      </w:pPr>
      <w:r w:rsidRPr="00F8543C">
        <w:rPr>
          <w:rFonts w:hint="eastAsia"/>
          <w:sz w:val="24"/>
          <w:szCs w:val="24"/>
          <w:lang w:val="en-US" w:eastAsia="zh-CN"/>
        </w:rPr>
        <w:t>194</w:t>
      </w:r>
      <w:r w:rsidR="000C1689">
        <w:rPr>
          <w:rFonts w:hint="eastAsia"/>
          <w:sz w:val="24"/>
          <w:szCs w:val="24"/>
          <w:lang w:val="en-US" w:eastAsia="zh-CN"/>
        </w:rPr>
        <w:t>8</w:t>
      </w:r>
      <w:r w:rsidRPr="00F8543C">
        <w:rPr>
          <w:rFonts w:hint="eastAsia"/>
          <w:sz w:val="24"/>
          <w:szCs w:val="24"/>
          <w:lang w:val="en-US" w:eastAsia="zh-CN"/>
        </w:rPr>
        <w:t>年出生–增加</w:t>
      </w:r>
      <w:r w:rsidR="00E4388A">
        <w:rPr>
          <w:rFonts w:hint="eastAsia"/>
          <w:sz w:val="24"/>
          <w:szCs w:val="24"/>
          <w:lang w:val="en-US" w:eastAsia="zh-CN"/>
        </w:rPr>
        <w:t>2</w:t>
      </w:r>
      <w:r w:rsidRPr="00F8543C">
        <w:rPr>
          <w:rFonts w:hint="eastAsia"/>
          <w:sz w:val="24"/>
          <w:szCs w:val="24"/>
          <w:lang w:val="en-US" w:eastAsia="zh-CN"/>
        </w:rPr>
        <w:t>个月–退休年龄</w:t>
      </w:r>
      <w:r w:rsidRPr="00F8543C">
        <w:rPr>
          <w:rFonts w:hint="eastAsia"/>
          <w:sz w:val="24"/>
          <w:szCs w:val="24"/>
          <w:lang w:val="en-US" w:eastAsia="zh-CN"/>
        </w:rPr>
        <w:t>65</w:t>
      </w:r>
      <w:r w:rsidRPr="00F8543C">
        <w:rPr>
          <w:rFonts w:hint="eastAsia"/>
          <w:sz w:val="24"/>
          <w:szCs w:val="24"/>
          <w:lang w:val="en-US" w:eastAsia="zh-CN"/>
        </w:rPr>
        <w:t>岁零</w:t>
      </w:r>
      <w:r w:rsidR="00E4388A">
        <w:rPr>
          <w:rFonts w:hint="eastAsia"/>
          <w:sz w:val="24"/>
          <w:szCs w:val="24"/>
          <w:lang w:val="en-US" w:eastAsia="zh-CN"/>
        </w:rPr>
        <w:t>2</w:t>
      </w:r>
      <w:r w:rsidRPr="00F8543C">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194</w:t>
      </w:r>
      <w:r>
        <w:rPr>
          <w:rFonts w:hint="eastAsia"/>
          <w:sz w:val="24"/>
          <w:szCs w:val="24"/>
          <w:lang w:val="en-US" w:eastAsia="zh-CN"/>
        </w:rPr>
        <w:t>9</w:t>
      </w:r>
      <w:r w:rsidRPr="000C1689">
        <w:rPr>
          <w:rFonts w:hint="eastAsia"/>
          <w:sz w:val="24"/>
          <w:szCs w:val="24"/>
          <w:lang w:val="en-US" w:eastAsia="zh-CN"/>
        </w:rPr>
        <w:t>年出生–增加</w:t>
      </w:r>
      <w:r w:rsidR="00E4388A">
        <w:rPr>
          <w:rFonts w:hint="eastAsia"/>
          <w:sz w:val="24"/>
          <w:szCs w:val="24"/>
          <w:lang w:val="en-US" w:eastAsia="zh-CN"/>
        </w:rPr>
        <w:t>3</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00E4388A">
        <w:rPr>
          <w:rFonts w:hint="eastAsia"/>
          <w:sz w:val="24"/>
          <w:szCs w:val="24"/>
          <w:lang w:val="en-US" w:eastAsia="zh-CN"/>
        </w:rPr>
        <w:t>3</w:t>
      </w:r>
      <w:r w:rsidRPr="000C1689">
        <w:rPr>
          <w:rFonts w:hint="eastAsia"/>
          <w:sz w:val="24"/>
          <w:szCs w:val="24"/>
          <w:lang w:val="en-US" w:eastAsia="zh-CN"/>
        </w:rPr>
        <w:t>个月</w:t>
      </w:r>
    </w:p>
    <w:p w:rsidR="00F8543C"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50</w:t>
      </w:r>
      <w:r w:rsidRPr="000C1689">
        <w:rPr>
          <w:rFonts w:hint="eastAsia"/>
          <w:sz w:val="24"/>
          <w:szCs w:val="24"/>
          <w:lang w:val="en-US" w:eastAsia="zh-CN"/>
        </w:rPr>
        <w:t>年出生–增加</w:t>
      </w:r>
      <w:r w:rsidR="00E4388A">
        <w:rPr>
          <w:rFonts w:hint="eastAsia"/>
          <w:sz w:val="24"/>
          <w:szCs w:val="24"/>
          <w:lang w:val="en-US" w:eastAsia="zh-CN"/>
        </w:rPr>
        <w:t>4</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00E4388A">
        <w:rPr>
          <w:rFonts w:hint="eastAsia"/>
          <w:sz w:val="24"/>
          <w:szCs w:val="24"/>
          <w:lang w:val="en-US" w:eastAsia="zh-CN"/>
        </w:rPr>
        <w:t>4</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51</w:t>
      </w:r>
      <w:r w:rsidRPr="000C1689">
        <w:rPr>
          <w:rFonts w:hint="eastAsia"/>
          <w:sz w:val="24"/>
          <w:szCs w:val="24"/>
          <w:lang w:val="en-US" w:eastAsia="zh-CN"/>
        </w:rPr>
        <w:t>年出生–增加</w:t>
      </w:r>
      <w:r w:rsidR="00E4388A">
        <w:rPr>
          <w:rFonts w:hint="eastAsia"/>
          <w:sz w:val="24"/>
          <w:szCs w:val="24"/>
          <w:lang w:val="en-US" w:eastAsia="zh-CN"/>
        </w:rPr>
        <w:t>5</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00E4388A">
        <w:rPr>
          <w:rFonts w:hint="eastAsia"/>
          <w:sz w:val="24"/>
          <w:szCs w:val="24"/>
          <w:lang w:val="en-US" w:eastAsia="zh-CN"/>
        </w:rPr>
        <w:t>5</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lastRenderedPageBreak/>
        <w:t>19</w:t>
      </w:r>
      <w:r>
        <w:rPr>
          <w:rFonts w:hint="eastAsia"/>
          <w:sz w:val="24"/>
          <w:szCs w:val="24"/>
          <w:lang w:val="en-US" w:eastAsia="zh-CN"/>
        </w:rPr>
        <w:t>52</w:t>
      </w:r>
      <w:r w:rsidRPr="000C1689">
        <w:rPr>
          <w:rFonts w:hint="eastAsia"/>
          <w:sz w:val="24"/>
          <w:szCs w:val="24"/>
          <w:lang w:val="en-US" w:eastAsia="zh-CN"/>
        </w:rPr>
        <w:t>年出生–增加</w:t>
      </w:r>
      <w:r w:rsidR="00E4388A">
        <w:rPr>
          <w:rFonts w:hint="eastAsia"/>
          <w:sz w:val="24"/>
          <w:szCs w:val="24"/>
          <w:lang w:val="en-US" w:eastAsia="zh-CN"/>
        </w:rPr>
        <w:t>6</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00E4388A">
        <w:rPr>
          <w:rFonts w:hint="eastAsia"/>
          <w:sz w:val="24"/>
          <w:szCs w:val="24"/>
          <w:lang w:val="en-US" w:eastAsia="zh-CN"/>
        </w:rPr>
        <w:t>6</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53</w:t>
      </w:r>
      <w:r w:rsidRPr="000C1689">
        <w:rPr>
          <w:rFonts w:hint="eastAsia"/>
          <w:sz w:val="24"/>
          <w:szCs w:val="24"/>
          <w:lang w:val="en-US" w:eastAsia="zh-CN"/>
        </w:rPr>
        <w:t>年出生–增加</w:t>
      </w:r>
      <w:r w:rsidR="00E4388A">
        <w:rPr>
          <w:rFonts w:hint="eastAsia"/>
          <w:sz w:val="24"/>
          <w:szCs w:val="24"/>
          <w:lang w:val="en-US" w:eastAsia="zh-CN"/>
        </w:rPr>
        <w:t>7</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00E4388A">
        <w:rPr>
          <w:rFonts w:hint="eastAsia"/>
          <w:sz w:val="24"/>
          <w:szCs w:val="24"/>
          <w:lang w:val="en-US" w:eastAsia="zh-CN"/>
        </w:rPr>
        <w:t>7</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54</w:t>
      </w:r>
      <w:r>
        <w:rPr>
          <w:rFonts w:hint="eastAsia"/>
          <w:sz w:val="24"/>
          <w:szCs w:val="24"/>
          <w:lang w:val="en-US" w:eastAsia="zh-CN"/>
        </w:rPr>
        <w:t>年</w:t>
      </w:r>
      <w:r w:rsidRPr="000C1689">
        <w:rPr>
          <w:rFonts w:hint="eastAsia"/>
          <w:sz w:val="24"/>
          <w:szCs w:val="24"/>
          <w:lang w:val="en-US" w:eastAsia="zh-CN"/>
        </w:rPr>
        <w:t>出生–增加</w:t>
      </w:r>
      <w:r w:rsidR="00E4388A">
        <w:rPr>
          <w:rFonts w:hint="eastAsia"/>
          <w:sz w:val="24"/>
          <w:szCs w:val="24"/>
          <w:lang w:val="en-US" w:eastAsia="zh-CN"/>
        </w:rPr>
        <w:t>8</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00E4388A">
        <w:rPr>
          <w:rFonts w:hint="eastAsia"/>
          <w:sz w:val="24"/>
          <w:szCs w:val="24"/>
          <w:lang w:val="en-US" w:eastAsia="zh-CN"/>
        </w:rPr>
        <w:t>8</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55</w:t>
      </w:r>
      <w:r w:rsidRPr="000C1689">
        <w:rPr>
          <w:rFonts w:hint="eastAsia"/>
          <w:sz w:val="24"/>
          <w:szCs w:val="24"/>
          <w:lang w:val="en-US" w:eastAsia="zh-CN"/>
        </w:rPr>
        <w:t>年出生–增加</w:t>
      </w:r>
      <w:r w:rsidR="00E4388A">
        <w:rPr>
          <w:rFonts w:hint="eastAsia"/>
          <w:sz w:val="24"/>
          <w:szCs w:val="24"/>
          <w:lang w:val="en-US" w:eastAsia="zh-CN"/>
        </w:rPr>
        <w:t>9</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00E4388A">
        <w:rPr>
          <w:rFonts w:hint="eastAsia"/>
          <w:sz w:val="24"/>
          <w:szCs w:val="24"/>
          <w:lang w:val="en-US" w:eastAsia="zh-CN"/>
        </w:rPr>
        <w:t>9</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195</w:t>
      </w:r>
      <w:r>
        <w:rPr>
          <w:rFonts w:hint="eastAsia"/>
          <w:sz w:val="24"/>
          <w:szCs w:val="24"/>
          <w:lang w:val="en-US" w:eastAsia="zh-CN"/>
        </w:rPr>
        <w:t>6</w:t>
      </w:r>
      <w:r w:rsidRPr="000C1689">
        <w:rPr>
          <w:rFonts w:hint="eastAsia"/>
          <w:sz w:val="24"/>
          <w:szCs w:val="24"/>
          <w:lang w:val="en-US" w:eastAsia="zh-CN"/>
        </w:rPr>
        <w:t>年出生–增加</w:t>
      </w:r>
      <w:r w:rsidRPr="000C1689">
        <w:rPr>
          <w:rFonts w:hint="eastAsia"/>
          <w:sz w:val="24"/>
          <w:szCs w:val="24"/>
          <w:lang w:val="en-US" w:eastAsia="zh-CN"/>
        </w:rPr>
        <w:t>1</w:t>
      </w:r>
      <w:r w:rsidR="00E4388A">
        <w:rPr>
          <w:rFonts w:hint="eastAsia"/>
          <w:sz w:val="24"/>
          <w:szCs w:val="24"/>
          <w:lang w:val="en-US" w:eastAsia="zh-CN"/>
        </w:rPr>
        <w:t>0</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00E4388A">
        <w:rPr>
          <w:rFonts w:hint="eastAsia"/>
          <w:sz w:val="24"/>
          <w:szCs w:val="24"/>
          <w:lang w:val="en-US" w:eastAsia="zh-CN"/>
        </w:rPr>
        <w:t>10</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195</w:t>
      </w:r>
      <w:r>
        <w:rPr>
          <w:rFonts w:hint="eastAsia"/>
          <w:sz w:val="24"/>
          <w:szCs w:val="24"/>
          <w:lang w:val="en-US" w:eastAsia="zh-CN"/>
        </w:rPr>
        <w:t>7</w:t>
      </w:r>
      <w:r w:rsidRPr="000C1689">
        <w:rPr>
          <w:rFonts w:hint="eastAsia"/>
          <w:sz w:val="24"/>
          <w:szCs w:val="24"/>
          <w:lang w:val="en-US" w:eastAsia="zh-CN"/>
        </w:rPr>
        <w:t>年出生–增加</w:t>
      </w:r>
      <w:r w:rsidRPr="000C1689">
        <w:rPr>
          <w:rFonts w:hint="eastAsia"/>
          <w:sz w:val="24"/>
          <w:szCs w:val="24"/>
          <w:lang w:val="en-US" w:eastAsia="zh-CN"/>
        </w:rPr>
        <w:t>1</w:t>
      </w:r>
      <w:r w:rsidR="00E4388A">
        <w:rPr>
          <w:rFonts w:hint="eastAsia"/>
          <w:sz w:val="24"/>
          <w:szCs w:val="24"/>
          <w:lang w:val="en-US" w:eastAsia="zh-CN"/>
        </w:rPr>
        <w:t>1</w:t>
      </w:r>
      <w:r w:rsidRPr="000C1689">
        <w:rPr>
          <w:rFonts w:hint="eastAsia"/>
          <w:sz w:val="24"/>
          <w:szCs w:val="24"/>
          <w:lang w:val="en-US" w:eastAsia="zh-CN"/>
        </w:rPr>
        <w:t>个月–退休年龄</w:t>
      </w:r>
      <w:r w:rsidRPr="000C1689">
        <w:rPr>
          <w:rFonts w:hint="eastAsia"/>
          <w:sz w:val="24"/>
          <w:szCs w:val="24"/>
          <w:lang w:val="en-US" w:eastAsia="zh-CN"/>
        </w:rPr>
        <w:t>65</w:t>
      </w:r>
      <w:r w:rsidRPr="000C1689">
        <w:rPr>
          <w:rFonts w:hint="eastAsia"/>
          <w:sz w:val="24"/>
          <w:szCs w:val="24"/>
          <w:lang w:val="en-US" w:eastAsia="zh-CN"/>
        </w:rPr>
        <w:t>岁零</w:t>
      </w:r>
      <w:r w:rsidRPr="000C1689">
        <w:rPr>
          <w:rFonts w:hint="eastAsia"/>
          <w:sz w:val="24"/>
          <w:szCs w:val="24"/>
          <w:lang w:val="en-US" w:eastAsia="zh-CN"/>
        </w:rPr>
        <w:t>1</w:t>
      </w:r>
      <w:r w:rsidR="00E4388A">
        <w:rPr>
          <w:rFonts w:hint="eastAsia"/>
          <w:sz w:val="24"/>
          <w:szCs w:val="24"/>
          <w:lang w:val="en-US" w:eastAsia="zh-CN"/>
        </w:rPr>
        <w:t>1</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195</w:t>
      </w:r>
      <w:r>
        <w:rPr>
          <w:rFonts w:hint="eastAsia"/>
          <w:sz w:val="24"/>
          <w:szCs w:val="24"/>
          <w:lang w:val="en-US" w:eastAsia="zh-CN"/>
        </w:rPr>
        <w:t>8</w:t>
      </w:r>
      <w:r w:rsidRPr="000C1689">
        <w:rPr>
          <w:rFonts w:hint="eastAsia"/>
          <w:sz w:val="24"/>
          <w:szCs w:val="24"/>
          <w:lang w:val="en-US" w:eastAsia="zh-CN"/>
        </w:rPr>
        <w:t>年出生–增加</w:t>
      </w:r>
      <w:r w:rsidRPr="000C1689">
        <w:rPr>
          <w:rFonts w:hint="eastAsia"/>
          <w:sz w:val="24"/>
          <w:szCs w:val="24"/>
          <w:lang w:val="en-US" w:eastAsia="zh-CN"/>
        </w:rPr>
        <w:t>1</w:t>
      </w:r>
      <w:r w:rsidR="00E4388A">
        <w:rPr>
          <w:rFonts w:hint="eastAsia"/>
          <w:sz w:val="24"/>
          <w:szCs w:val="24"/>
          <w:lang w:val="en-US" w:eastAsia="zh-CN"/>
        </w:rPr>
        <w:t>2</w:t>
      </w:r>
      <w:r w:rsidRPr="000C1689">
        <w:rPr>
          <w:rFonts w:hint="eastAsia"/>
          <w:sz w:val="24"/>
          <w:szCs w:val="24"/>
          <w:lang w:val="en-US" w:eastAsia="zh-CN"/>
        </w:rPr>
        <w:t>个月–退休年龄</w:t>
      </w:r>
      <w:r w:rsidRPr="000C1689">
        <w:rPr>
          <w:rFonts w:hint="eastAsia"/>
          <w:sz w:val="24"/>
          <w:szCs w:val="24"/>
          <w:lang w:val="en-US" w:eastAsia="zh-CN"/>
        </w:rPr>
        <w:t>6</w:t>
      </w:r>
      <w:r w:rsidR="000E6043">
        <w:rPr>
          <w:rFonts w:hint="eastAsia"/>
          <w:sz w:val="24"/>
          <w:szCs w:val="24"/>
          <w:lang w:val="en-US" w:eastAsia="zh-CN"/>
        </w:rPr>
        <w:t>6</w:t>
      </w:r>
      <w:r w:rsidRPr="000C1689">
        <w:rPr>
          <w:rFonts w:hint="eastAsia"/>
          <w:sz w:val="24"/>
          <w:szCs w:val="24"/>
          <w:lang w:val="en-US" w:eastAsia="zh-CN"/>
        </w:rPr>
        <w:t>岁零</w:t>
      </w:r>
      <w:r w:rsidR="00E4388A">
        <w:rPr>
          <w:rFonts w:hint="eastAsia"/>
          <w:sz w:val="24"/>
          <w:szCs w:val="24"/>
          <w:lang w:val="en-US" w:eastAsia="zh-CN"/>
        </w:rPr>
        <w:t>0</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195</w:t>
      </w:r>
      <w:r>
        <w:rPr>
          <w:rFonts w:hint="eastAsia"/>
          <w:sz w:val="24"/>
          <w:szCs w:val="24"/>
          <w:lang w:val="en-US" w:eastAsia="zh-CN"/>
        </w:rPr>
        <w:t>9</w:t>
      </w:r>
      <w:r w:rsidRPr="000C1689">
        <w:rPr>
          <w:rFonts w:hint="eastAsia"/>
          <w:sz w:val="24"/>
          <w:szCs w:val="24"/>
          <w:lang w:val="en-US" w:eastAsia="zh-CN"/>
        </w:rPr>
        <w:t>年出生–增加</w:t>
      </w:r>
      <w:r w:rsidRPr="000C1689">
        <w:rPr>
          <w:rFonts w:hint="eastAsia"/>
          <w:sz w:val="24"/>
          <w:szCs w:val="24"/>
          <w:lang w:val="en-US" w:eastAsia="zh-CN"/>
        </w:rPr>
        <w:t>1</w:t>
      </w:r>
      <w:r w:rsidR="00297813">
        <w:rPr>
          <w:rFonts w:hint="eastAsia"/>
          <w:sz w:val="24"/>
          <w:szCs w:val="24"/>
          <w:lang w:val="en-US" w:eastAsia="zh-CN"/>
        </w:rPr>
        <w:t>4</w:t>
      </w:r>
      <w:r w:rsidRPr="000C1689">
        <w:rPr>
          <w:rFonts w:hint="eastAsia"/>
          <w:sz w:val="24"/>
          <w:szCs w:val="24"/>
          <w:lang w:val="en-US" w:eastAsia="zh-CN"/>
        </w:rPr>
        <w:t>个月–退休年龄</w:t>
      </w:r>
      <w:r w:rsidR="000E6043" w:rsidRPr="000E6043">
        <w:rPr>
          <w:sz w:val="24"/>
          <w:szCs w:val="24"/>
          <w:lang w:val="en-US" w:eastAsia="zh-CN"/>
        </w:rPr>
        <w:t>66</w:t>
      </w:r>
      <w:r w:rsidRPr="000C1689">
        <w:rPr>
          <w:rFonts w:hint="eastAsia"/>
          <w:sz w:val="24"/>
          <w:szCs w:val="24"/>
          <w:lang w:val="en-US" w:eastAsia="zh-CN"/>
        </w:rPr>
        <w:t>岁零</w:t>
      </w:r>
      <w:r w:rsidR="00E4388A">
        <w:rPr>
          <w:rFonts w:hint="eastAsia"/>
          <w:sz w:val="24"/>
          <w:szCs w:val="24"/>
          <w:lang w:val="en-US" w:eastAsia="zh-CN"/>
        </w:rPr>
        <w:t>2</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60</w:t>
      </w:r>
      <w:r w:rsidRPr="000C1689">
        <w:rPr>
          <w:rFonts w:hint="eastAsia"/>
          <w:sz w:val="24"/>
          <w:szCs w:val="24"/>
          <w:lang w:val="en-US" w:eastAsia="zh-CN"/>
        </w:rPr>
        <w:t>年出生–增加</w:t>
      </w:r>
      <w:r w:rsidRPr="000C1689">
        <w:rPr>
          <w:rFonts w:hint="eastAsia"/>
          <w:sz w:val="24"/>
          <w:szCs w:val="24"/>
          <w:lang w:val="en-US" w:eastAsia="zh-CN"/>
        </w:rPr>
        <w:t>1</w:t>
      </w:r>
      <w:r w:rsidR="00297813">
        <w:rPr>
          <w:rFonts w:hint="eastAsia"/>
          <w:sz w:val="24"/>
          <w:szCs w:val="24"/>
          <w:lang w:val="en-US" w:eastAsia="zh-CN"/>
        </w:rPr>
        <w:t>6</w:t>
      </w:r>
      <w:r w:rsidRPr="000C1689">
        <w:rPr>
          <w:rFonts w:hint="eastAsia"/>
          <w:sz w:val="24"/>
          <w:szCs w:val="24"/>
          <w:lang w:val="en-US" w:eastAsia="zh-CN"/>
        </w:rPr>
        <w:t>个月–退休年龄</w:t>
      </w:r>
      <w:r w:rsidR="000E6043" w:rsidRPr="000E6043">
        <w:rPr>
          <w:sz w:val="24"/>
          <w:szCs w:val="24"/>
          <w:lang w:val="en-US" w:eastAsia="zh-CN"/>
        </w:rPr>
        <w:t>66</w:t>
      </w:r>
      <w:r w:rsidRPr="000C1689">
        <w:rPr>
          <w:rFonts w:hint="eastAsia"/>
          <w:sz w:val="24"/>
          <w:szCs w:val="24"/>
          <w:lang w:val="en-US" w:eastAsia="zh-CN"/>
        </w:rPr>
        <w:t>岁零</w:t>
      </w:r>
      <w:r w:rsidR="00E4388A">
        <w:rPr>
          <w:rFonts w:hint="eastAsia"/>
          <w:sz w:val="24"/>
          <w:szCs w:val="24"/>
          <w:lang w:val="en-US" w:eastAsia="zh-CN"/>
        </w:rPr>
        <w:t>4</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61</w:t>
      </w:r>
      <w:r w:rsidRPr="000C1689">
        <w:rPr>
          <w:rFonts w:hint="eastAsia"/>
          <w:sz w:val="24"/>
          <w:szCs w:val="24"/>
          <w:lang w:val="en-US" w:eastAsia="zh-CN"/>
        </w:rPr>
        <w:t>年出生–增加</w:t>
      </w:r>
      <w:r w:rsidRPr="000C1689">
        <w:rPr>
          <w:rFonts w:hint="eastAsia"/>
          <w:sz w:val="24"/>
          <w:szCs w:val="24"/>
          <w:lang w:val="en-US" w:eastAsia="zh-CN"/>
        </w:rPr>
        <w:t>1</w:t>
      </w:r>
      <w:r w:rsidR="00297813">
        <w:rPr>
          <w:rFonts w:hint="eastAsia"/>
          <w:sz w:val="24"/>
          <w:szCs w:val="24"/>
          <w:lang w:val="en-US" w:eastAsia="zh-CN"/>
        </w:rPr>
        <w:t>8</w:t>
      </w:r>
      <w:r w:rsidRPr="000C1689">
        <w:rPr>
          <w:rFonts w:hint="eastAsia"/>
          <w:sz w:val="24"/>
          <w:szCs w:val="24"/>
          <w:lang w:val="en-US" w:eastAsia="zh-CN"/>
        </w:rPr>
        <w:t>个月–退休年龄</w:t>
      </w:r>
      <w:r w:rsidR="000E6043" w:rsidRPr="000E6043">
        <w:rPr>
          <w:sz w:val="24"/>
          <w:szCs w:val="24"/>
          <w:lang w:val="en-US" w:eastAsia="zh-CN"/>
        </w:rPr>
        <w:t>66</w:t>
      </w:r>
      <w:r w:rsidRPr="000C1689">
        <w:rPr>
          <w:rFonts w:hint="eastAsia"/>
          <w:sz w:val="24"/>
          <w:szCs w:val="24"/>
          <w:lang w:val="en-US" w:eastAsia="zh-CN"/>
        </w:rPr>
        <w:t>岁零</w:t>
      </w:r>
      <w:r w:rsidR="00E4388A">
        <w:rPr>
          <w:rFonts w:hint="eastAsia"/>
          <w:sz w:val="24"/>
          <w:szCs w:val="24"/>
          <w:lang w:val="en-US" w:eastAsia="zh-CN"/>
        </w:rPr>
        <w:t>6</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62</w:t>
      </w:r>
      <w:r w:rsidRPr="000C1689">
        <w:rPr>
          <w:rFonts w:hint="eastAsia"/>
          <w:sz w:val="24"/>
          <w:szCs w:val="24"/>
          <w:lang w:val="en-US" w:eastAsia="zh-CN"/>
        </w:rPr>
        <w:t>年出生–增加</w:t>
      </w:r>
      <w:r w:rsidR="00297813">
        <w:rPr>
          <w:rFonts w:hint="eastAsia"/>
          <w:sz w:val="24"/>
          <w:szCs w:val="24"/>
          <w:lang w:val="en-US" w:eastAsia="zh-CN"/>
        </w:rPr>
        <w:t>20</w:t>
      </w:r>
      <w:r w:rsidRPr="000C1689">
        <w:rPr>
          <w:rFonts w:hint="eastAsia"/>
          <w:sz w:val="24"/>
          <w:szCs w:val="24"/>
          <w:lang w:val="en-US" w:eastAsia="zh-CN"/>
        </w:rPr>
        <w:t>个月–退休年龄</w:t>
      </w:r>
      <w:r w:rsidR="000E6043" w:rsidRPr="000E6043">
        <w:rPr>
          <w:sz w:val="24"/>
          <w:szCs w:val="24"/>
          <w:lang w:val="en-US" w:eastAsia="zh-CN"/>
        </w:rPr>
        <w:t>66</w:t>
      </w:r>
      <w:r w:rsidRPr="000C1689">
        <w:rPr>
          <w:rFonts w:hint="eastAsia"/>
          <w:sz w:val="24"/>
          <w:szCs w:val="24"/>
          <w:lang w:val="en-US" w:eastAsia="zh-CN"/>
        </w:rPr>
        <w:t>岁零</w:t>
      </w:r>
      <w:r w:rsidR="00E4388A">
        <w:rPr>
          <w:rFonts w:hint="eastAsia"/>
          <w:sz w:val="24"/>
          <w:szCs w:val="24"/>
          <w:lang w:val="en-US" w:eastAsia="zh-CN"/>
        </w:rPr>
        <w:t>8</w:t>
      </w:r>
      <w:r w:rsidRPr="000C1689">
        <w:rPr>
          <w:rFonts w:hint="eastAsia"/>
          <w:sz w:val="24"/>
          <w:szCs w:val="24"/>
          <w:lang w:val="en-US" w:eastAsia="zh-CN"/>
        </w:rPr>
        <w:t>个月</w:t>
      </w:r>
    </w:p>
    <w:p w:rsidR="000C1689" w:rsidRDefault="000C1689" w:rsidP="009F562E">
      <w:pPr>
        <w:spacing w:beforeLines="50" w:afterLines="50" w:line="360" w:lineRule="auto"/>
        <w:jc w:val="both"/>
        <w:rPr>
          <w:sz w:val="24"/>
          <w:szCs w:val="24"/>
          <w:lang w:val="en-US" w:eastAsia="zh-CN"/>
        </w:rPr>
      </w:pPr>
      <w:r w:rsidRPr="000C1689">
        <w:rPr>
          <w:rFonts w:hint="eastAsia"/>
          <w:sz w:val="24"/>
          <w:szCs w:val="24"/>
          <w:lang w:val="en-US" w:eastAsia="zh-CN"/>
        </w:rPr>
        <w:t>19</w:t>
      </w:r>
      <w:r>
        <w:rPr>
          <w:rFonts w:hint="eastAsia"/>
          <w:sz w:val="24"/>
          <w:szCs w:val="24"/>
          <w:lang w:val="en-US" w:eastAsia="zh-CN"/>
        </w:rPr>
        <w:t>63</w:t>
      </w:r>
      <w:r w:rsidRPr="000C1689">
        <w:rPr>
          <w:rFonts w:hint="eastAsia"/>
          <w:sz w:val="24"/>
          <w:szCs w:val="24"/>
          <w:lang w:val="en-US" w:eastAsia="zh-CN"/>
        </w:rPr>
        <w:t>年出生–增加</w:t>
      </w:r>
      <w:r w:rsidR="00297813">
        <w:rPr>
          <w:rFonts w:hint="eastAsia"/>
          <w:sz w:val="24"/>
          <w:szCs w:val="24"/>
          <w:lang w:val="en-US" w:eastAsia="zh-CN"/>
        </w:rPr>
        <w:t>22</w:t>
      </w:r>
      <w:r w:rsidRPr="000C1689">
        <w:rPr>
          <w:rFonts w:hint="eastAsia"/>
          <w:sz w:val="24"/>
          <w:szCs w:val="24"/>
          <w:lang w:val="en-US" w:eastAsia="zh-CN"/>
        </w:rPr>
        <w:t>个月–退休年龄</w:t>
      </w:r>
      <w:r w:rsidR="000E6043" w:rsidRPr="000E6043">
        <w:rPr>
          <w:sz w:val="24"/>
          <w:szCs w:val="24"/>
          <w:lang w:val="en-US" w:eastAsia="zh-CN"/>
        </w:rPr>
        <w:t>66</w:t>
      </w:r>
      <w:r w:rsidRPr="000C1689">
        <w:rPr>
          <w:rFonts w:hint="eastAsia"/>
          <w:sz w:val="24"/>
          <w:szCs w:val="24"/>
          <w:lang w:val="en-US" w:eastAsia="zh-CN"/>
        </w:rPr>
        <w:t>岁零</w:t>
      </w:r>
      <w:r w:rsidRPr="000C1689">
        <w:rPr>
          <w:rFonts w:hint="eastAsia"/>
          <w:sz w:val="24"/>
          <w:szCs w:val="24"/>
          <w:lang w:val="en-US" w:eastAsia="zh-CN"/>
        </w:rPr>
        <w:t>1</w:t>
      </w:r>
      <w:r w:rsidR="00E4388A">
        <w:rPr>
          <w:rFonts w:hint="eastAsia"/>
          <w:sz w:val="24"/>
          <w:szCs w:val="24"/>
          <w:lang w:val="en-US" w:eastAsia="zh-CN"/>
        </w:rPr>
        <w:t>0</w:t>
      </w:r>
      <w:r w:rsidRPr="000C1689">
        <w:rPr>
          <w:rFonts w:hint="eastAsia"/>
          <w:sz w:val="24"/>
          <w:szCs w:val="24"/>
          <w:lang w:val="en-US" w:eastAsia="zh-CN"/>
        </w:rPr>
        <w:t>个月</w:t>
      </w:r>
    </w:p>
    <w:p w:rsidR="00BE2099" w:rsidRDefault="00BE2099" w:rsidP="009F562E">
      <w:pPr>
        <w:spacing w:beforeLines="50" w:afterLines="50" w:line="360" w:lineRule="auto"/>
        <w:jc w:val="both"/>
        <w:rPr>
          <w:sz w:val="24"/>
          <w:szCs w:val="24"/>
          <w:lang w:val="en-US" w:eastAsia="zh-CN"/>
        </w:rPr>
      </w:pPr>
      <w:r>
        <w:rPr>
          <w:rFonts w:hint="eastAsia"/>
          <w:sz w:val="24"/>
          <w:szCs w:val="24"/>
          <w:lang w:val="en-US" w:eastAsia="zh-CN"/>
        </w:rPr>
        <w:t>对某些情况和某些人群，有一系列的特殊规定。关于退休年龄规定的更多细节、条件以及效果将在后面提及，</w:t>
      </w:r>
      <w:r w:rsidR="001522D4">
        <w:rPr>
          <w:rFonts w:hint="eastAsia"/>
          <w:sz w:val="24"/>
          <w:szCs w:val="24"/>
          <w:lang w:val="en-US" w:eastAsia="zh-CN"/>
        </w:rPr>
        <w:t>因为他们跟</w:t>
      </w:r>
      <w:r w:rsidR="00B00224">
        <w:rPr>
          <w:rFonts w:hint="eastAsia"/>
          <w:sz w:val="24"/>
          <w:szCs w:val="24"/>
          <w:lang w:val="en-US" w:eastAsia="zh-CN"/>
        </w:rPr>
        <w:t>取得</w:t>
      </w:r>
      <w:r w:rsidR="00982BC1">
        <w:rPr>
          <w:rFonts w:hint="eastAsia"/>
          <w:sz w:val="24"/>
          <w:szCs w:val="24"/>
          <w:lang w:val="en-US" w:eastAsia="zh-CN"/>
        </w:rPr>
        <w:t>资格</w:t>
      </w:r>
      <w:r w:rsidR="001522D4">
        <w:rPr>
          <w:rFonts w:hint="eastAsia"/>
          <w:sz w:val="24"/>
          <w:szCs w:val="24"/>
          <w:lang w:val="en-US" w:eastAsia="zh-CN"/>
        </w:rPr>
        <w:t>情况、福利计算公式相互关联。</w:t>
      </w:r>
    </w:p>
    <w:p w:rsidR="009519F7" w:rsidRDefault="00E917D6" w:rsidP="009F562E">
      <w:pPr>
        <w:pStyle w:val="3"/>
        <w:spacing w:beforeLines="50" w:afterLines="50" w:line="360" w:lineRule="auto"/>
        <w:rPr>
          <w:lang w:val="en-US" w:eastAsia="zh-CN"/>
        </w:rPr>
      </w:pPr>
      <w:r>
        <w:rPr>
          <w:lang w:val="en-US" w:eastAsia="zh-CN"/>
        </w:rPr>
        <w:t>b.</w:t>
      </w:r>
      <w:r w:rsidR="00982BC1">
        <w:rPr>
          <w:rFonts w:hint="eastAsia"/>
          <w:lang w:val="en-US" w:eastAsia="zh-CN"/>
        </w:rPr>
        <w:t>资格年期</w:t>
      </w:r>
    </w:p>
    <w:p w:rsidR="006074B5" w:rsidRDefault="006074B5" w:rsidP="009F562E">
      <w:pPr>
        <w:spacing w:beforeLines="50" w:afterLines="50" w:line="360" w:lineRule="auto"/>
        <w:jc w:val="both"/>
        <w:rPr>
          <w:sz w:val="24"/>
          <w:szCs w:val="24"/>
          <w:lang w:val="en-US" w:eastAsia="zh-CN"/>
        </w:rPr>
      </w:pPr>
      <w:r>
        <w:rPr>
          <w:rFonts w:hint="eastAsia"/>
          <w:sz w:val="24"/>
          <w:szCs w:val="24"/>
          <w:lang w:val="en-US" w:eastAsia="zh-CN"/>
        </w:rPr>
        <w:t>在通过养老金福利申请之前，必须缴交五年以上的保费。</w:t>
      </w:r>
      <w:r w:rsidR="002A2AC6">
        <w:rPr>
          <w:rFonts w:hint="eastAsia"/>
          <w:sz w:val="24"/>
          <w:szCs w:val="24"/>
          <w:lang w:val="en-US" w:eastAsia="zh-CN"/>
        </w:rPr>
        <w:t>如办理提前退休，可能</w:t>
      </w:r>
      <w:r w:rsidR="00982BC1">
        <w:rPr>
          <w:rFonts w:hint="eastAsia"/>
          <w:sz w:val="24"/>
          <w:szCs w:val="24"/>
          <w:lang w:val="en-US" w:eastAsia="zh-CN"/>
        </w:rPr>
        <w:t>这个年期</w:t>
      </w:r>
      <w:r w:rsidR="002A2AC6">
        <w:rPr>
          <w:rFonts w:hint="eastAsia"/>
          <w:sz w:val="24"/>
          <w:szCs w:val="24"/>
          <w:lang w:val="en-US" w:eastAsia="zh-CN"/>
        </w:rPr>
        <w:t>会有不同。</w:t>
      </w:r>
    </w:p>
    <w:p w:rsidR="008632B4" w:rsidRDefault="00C17DBF" w:rsidP="009F562E">
      <w:pPr>
        <w:pStyle w:val="2"/>
        <w:spacing w:beforeLines="50" w:afterLines="50" w:line="360" w:lineRule="auto"/>
        <w:rPr>
          <w:lang w:val="en-US" w:eastAsia="zh-CN"/>
        </w:rPr>
      </w:pPr>
      <w:bookmarkStart w:id="4" w:name="_Toc489462729"/>
      <w:r>
        <w:rPr>
          <w:lang w:val="en-US" w:eastAsia="zh-CN"/>
        </w:rPr>
        <w:t>3</w:t>
      </w:r>
      <w:r w:rsidR="00E917D6">
        <w:rPr>
          <w:lang w:val="en-US" w:eastAsia="zh-CN"/>
        </w:rPr>
        <w:t xml:space="preserve">. </w:t>
      </w:r>
      <w:r w:rsidR="002F11B9">
        <w:rPr>
          <w:rFonts w:hint="eastAsia"/>
          <w:lang w:val="en-US" w:eastAsia="zh-CN"/>
        </w:rPr>
        <w:t>福利计算</w:t>
      </w:r>
      <w:bookmarkEnd w:id="4"/>
    </w:p>
    <w:p w:rsidR="00C17DBF" w:rsidRDefault="00C17DBF" w:rsidP="009F562E">
      <w:pPr>
        <w:pStyle w:val="3"/>
        <w:spacing w:beforeLines="50" w:afterLines="50" w:line="360" w:lineRule="auto"/>
        <w:rPr>
          <w:lang w:val="en-US" w:eastAsia="zh-CN"/>
        </w:rPr>
      </w:pPr>
      <w:r>
        <w:rPr>
          <w:lang w:val="en-US" w:eastAsia="zh-CN"/>
        </w:rPr>
        <w:t>a.</w:t>
      </w:r>
      <w:r w:rsidR="00E24C17">
        <w:rPr>
          <w:rFonts w:hint="eastAsia"/>
          <w:lang w:val="en-US" w:eastAsia="zh-CN"/>
        </w:rPr>
        <w:t>基于缴交金额</w:t>
      </w:r>
      <w:r w:rsidR="00C56343">
        <w:rPr>
          <w:rFonts w:hint="eastAsia"/>
          <w:lang w:val="en-US" w:eastAsia="zh-CN"/>
        </w:rPr>
        <w:t>的</w:t>
      </w:r>
    </w:p>
    <w:p w:rsidR="007145D7" w:rsidRDefault="007145D7" w:rsidP="009F562E">
      <w:pPr>
        <w:spacing w:beforeLines="50" w:afterLines="50" w:line="360" w:lineRule="auto"/>
        <w:jc w:val="both"/>
        <w:rPr>
          <w:sz w:val="24"/>
          <w:szCs w:val="24"/>
          <w:lang w:val="en-US" w:eastAsia="zh-CN"/>
        </w:rPr>
      </w:pPr>
      <w:r>
        <w:rPr>
          <w:rFonts w:hint="eastAsia"/>
          <w:sz w:val="24"/>
          <w:szCs w:val="24"/>
          <w:lang w:val="en-US" w:eastAsia="zh-CN"/>
        </w:rPr>
        <w:t>养老金发放金额是根据提前缴交</w:t>
      </w:r>
      <w:r w:rsidRPr="007145D7">
        <w:rPr>
          <w:rFonts w:hint="eastAsia"/>
          <w:sz w:val="24"/>
          <w:szCs w:val="24"/>
          <w:lang w:val="en-US" w:eastAsia="zh-CN"/>
        </w:rPr>
        <w:t>的费用计算的。</w:t>
      </w:r>
      <w:r>
        <w:rPr>
          <w:rFonts w:hint="eastAsia"/>
          <w:sz w:val="24"/>
          <w:szCs w:val="24"/>
          <w:lang w:val="en-US" w:eastAsia="zh-CN"/>
        </w:rPr>
        <w:t>缴交</w:t>
      </w:r>
      <w:r w:rsidR="00D36580">
        <w:rPr>
          <w:rFonts w:hint="eastAsia"/>
          <w:sz w:val="24"/>
          <w:szCs w:val="24"/>
          <w:lang w:val="en-US" w:eastAsia="zh-CN"/>
        </w:rPr>
        <w:t>基数是工资总额。这个数额可以通过</w:t>
      </w:r>
      <w:r w:rsidRPr="007145D7">
        <w:rPr>
          <w:rFonts w:hint="eastAsia"/>
          <w:sz w:val="24"/>
          <w:szCs w:val="24"/>
          <w:lang w:val="en-US" w:eastAsia="zh-CN"/>
        </w:rPr>
        <w:t>支付某些种类的补充养老</w:t>
      </w:r>
      <w:r w:rsidR="002F1174">
        <w:rPr>
          <w:rFonts w:hint="eastAsia"/>
          <w:sz w:val="24"/>
          <w:szCs w:val="24"/>
          <w:lang w:val="en-US" w:eastAsia="zh-CN"/>
        </w:rPr>
        <w:t>基金（有限制金额）和“转换收入”</w:t>
      </w:r>
      <w:r w:rsidRPr="007145D7">
        <w:rPr>
          <w:rFonts w:hint="eastAsia"/>
          <w:sz w:val="24"/>
          <w:szCs w:val="24"/>
          <w:lang w:val="en-US" w:eastAsia="zh-CN"/>
        </w:rPr>
        <w:t>来减少。</w:t>
      </w:r>
      <w:r w:rsidR="002A70C2">
        <w:rPr>
          <w:rFonts w:hint="eastAsia"/>
          <w:sz w:val="24"/>
          <w:szCs w:val="24"/>
          <w:lang w:val="en-US" w:eastAsia="zh-CN"/>
        </w:rPr>
        <w:t>这意味着雇员决定把一定数额的工资纳入雇主的养老金计划，然后“省下”社会保险缴款。在个体经营的情况下，基数则是</w:t>
      </w:r>
      <w:r w:rsidRPr="007145D7">
        <w:rPr>
          <w:rFonts w:hint="eastAsia"/>
          <w:sz w:val="24"/>
          <w:szCs w:val="24"/>
          <w:lang w:val="en-US" w:eastAsia="zh-CN"/>
        </w:rPr>
        <w:t>税前利润。可能有一定</w:t>
      </w:r>
      <w:r w:rsidR="00601345">
        <w:rPr>
          <w:rFonts w:hint="eastAsia"/>
          <w:sz w:val="24"/>
          <w:szCs w:val="24"/>
          <w:lang w:val="en-US" w:eastAsia="zh-CN"/>
        </w:rPr>
        <w:t>的特殊扣除。</w:t>
      </w:r>
      <w:r w:rsidR="002C24C3">
        <w:rPr>
          <w:rFonts w:hint="eastAsia"/>
          <w:sz w:val="24"/>
          <w:szCs w:val="24"/>
          <w:lang w:val="en-US" w:eastAsia="zh-CN"/>
        </w:rPr>
        <w:t>需</w:t>
      </w:r>
      <w:r w:rsidR="002C24C3" w:rsidRPr="002C24C3">
        <w:rPr>
          <w:rFonts w:hint="eastAsia"/>
          <w:sz w:val="24"/>
          <w:szCs w:val="24"/>
          <w:lang w:val="en-US" w:eastAsia="zh-CN"/>
        </w:rPr>
        <w:t>按比例</w:t>
      </w:r>
      <w:r w:rsidR="002C24C3">
        <w:rPr>
          <w:rFonts w:hint="eastAsia"/>
          <w:sz w:val="24"/>
          <w:szCs w:val="24"/>
          <w:lang w:val="en-US" w:eastAsia="zh-CN"/>
        </w:rPr>
        <w:t>缴费的仅为每月总收入的</w:t>
      </w:r>
      <w:r w:rsidR="002C24C3" w:rsidRPr="002C24C3">
        <w:rPr>
          <w:rFonts w:hint="eastAsia"/>
          <w:sz w:val="24"/>
          <w:szCs w:val="24"/>
          <w:lang w:val="en-US" w:eastAsia="zh-CN"/>
        </w:rPr>
        <w:t>头</w:t>
      </w:r>
      <w:r w:rsidR="002C24C3">
        <w:rPr>
          <w:sz w:val="24"/>
          <w:szCs w:val="24"/>
          <w:lang w:val="en-US" w:eastAsia="zh-CN"/>
        </w:rPr>
        <w:t>6</w:t>
      </w:r>
      <w:r w:rsidR="002C24C3" w:rsidRPr="002C24C3">
        <w:rPr>
          <w:sz w:val="24"/>
          <w:szCs w:val="24"/>
          <w:lang w:val="en-US" w:eastAsia="zh-CN"/>
        </w:rPr>
        <w:t>,</w:t>
      </w:r>
      <w:r w:rsidR="002C24C3">
        <w:rPr>
          <w:sz w:val="24"/>
          <w:szCs w:val="24"/>
          <w:lang w:val="en-US" w:eastAsia="zh-CN"/>
        </w:rPr>
        <w:t>350</w:t>
      </w:r>
      <w:r w:rsidR="002C24C3">
        <w:rPr>
          <w:rFonts w:hint="eastAsia"/>
          <w:sz w:val="24"/>
          <w:szCs w:val="24"/>
          <w:lang w:val="en-US" w:eastAsia="zh-CN"/>
        </w:rPr>
        <w:t>欧元</w:t>
      </w:r>
      <w:r w:rsidR="00471FB5">
        <w:rPr>
          <w:rFonts w:hint="eastAsia"/>
          <w:sz w:val="24"/>
          <w:szCs w:val="24"/>
          <w:lang w:val="en-US" w:eastAsia="zh-CN"/>
        </w:rPr>
        <w:t>（上部收入</w:t>
      </w:r>
      <w:r w:rsidRPr="007145D7">
        <w:rPr>
          <w:rFonts w:hint="eastAsia"/>
          <w:sz w:val="24"/>
          <w:szCs w:val="24"/>
          <w:lang w:val="en-US" w:eastAsia="zh-CN"/>
        </w:rPr>
        <w:t>上限），</w:t>
      </w:r>
      <w:r w:rsidR="009C6560">
        <w:rPr>
          <w:rFonts w:hint="eastAsia"/>
          <w:sz w:val="24"/>
          <w:szCs w:val="24"/>
          <w:lang w:val="en-US" w:eastAsia="zh-CN"/>
        </w:rPr>
        <w:t>这</w:t>
      </w:r>
      <w:r w:rsidRPr="007145D7">
        <w:rPr>
          <w:rFonts w:hint="eastAsia"/>
          <w:sz w:val="24"/>
          <w:szCs w:val="24"/>
          <w:lang w:val="en-US" w:eastAsia="zh-CN"/>
        </w:rPr>
        <w:t>约为平均月工资总额的两倍。对于东德（前德意志民主共和国），金额较低</w:t>
      </w:r>
      <w:r w:rsidR="00032341">
        <w:rPr>
          <w:rFonts w:hint="eastAsia"/>
          <w:sz w:val="24"/>
          <w:szCs w:val="24"/>
          <w:lang w:val="en-US" w:eastAsia="zh-CN"/>
        </w:rPr>
        <w:t>——</w:t>
      </w:r>
      <w:r w:rsidR="009C6560">
        <w:rPr>
          <w:rFonts w:hint="eastAsia"/>
          <w:sz w:val="24"/>
          <w:szCs w:val="24"/>
          <w:lang w:val="en-US" w:eastAsia="zh-CN"/>
        </w:rPr>
        <w:t>5,</w:t>
      </w:r>
      <w:r w:rsidRPr="007145D7">
        <w:rPr>
          <w:rFonts w:hint="eastAsia"/>
          <w:sz w:val="24"/>
          <w:szCs w:val="24"/>
          <w:lang w:val="en-US" w:eastAsia="zh-CN"/>
        </w:rPr>
        <w:t>700</w:t>
      </w:r>
      <w:r w:rsidRPr="007145D7">
        <w:rPr>
          <w:rFonts w:hint="eastAsia"/>
          <w:sz w:val="24"/>
          <w:szCs w:val="24"/>
          <w:lang w:val="en-US" w:eastAsia="zh-CN"/>
        </w:rPr>
        <w:t>欧元</w:t>
      </w:r>
      <w:r w:rsidR="001551F1">
        <w:rPr>
          <w:rFonts w:hint="eastAsia"/>
          <w:sz w:val="24"/>
          <w:szCs w:val="24"/>
          <w:lang w:val="en-US" w:eastAsia="zh-CN"/>
        </w:rPr>
        <w:t>；</w:t>
      </w:r>
      <w:r w:rsidRPr="007145D7">
        <w:rPr>
          <w:rFonts w:hint="eastAsia"/>
          <w:sz w:val="24"/>
          <w:szCs w:val="24"/>
          <w:lang w:val="en-US" w:eastAsia="zh-CN"/>
        </w:rPr>
        <w:t>到</w:t>
      </w:r>
      <w:r w:rsidRPr="007145D7">
        <w:rPr>
          <w:rFonts w:hint="eastAsia"/>
          <w:sz w:val="24"/>
          <w:szCs w:val="24"/>
          <w:lang w:val="en-US" w:eastAsia="zh-CN"/>
        </w:rPr>
        <w:t>2024</w:t>
      </w:r>
      <w:r w:rsidR="001551F1">
        <w:rPr>
          <w:rFonts w:hint="eastAsia"/>
          <w:sz w:val="24"/>
          <w:szCs w:val="24"/>
          <w:lang w:val="en-US" w:eastAsia="zh-CN"/>
        </w:rPr>
        <w:t>年，整个德国将有</w:t>
      </w:r>
      <w:r w:rsidR="001551F1">
        <w:rPr>
          <w:rFonts w:hint="eastAsia"/>
          <w:sz w:val="24"/>
          <w:szCs w:val="24"/>
          <w:lang w:val="en-US" w:eastAsia="zh-CN"/>
        </w:rPr>
        <w:lastRenderedPageBreak/>
        <w:t>统一的金额。在获取</w:t>
      </w:r>
      <w:r w:rsidRPr="007145D7">
        <w:rPr>
          <w:rFonts w:hint="eastAsia"/>
          <w:sz w:val="24"/>
          <w:szCs w:val="24"/>
          <w:lang w:val="en-US" w:eastAsia="zh-CN"/>
        </w:rPr>
        <w:t>失业救济金</w:t>
      </w:r>
      <w:r w:rsidR="001551F1">
        <w:rPr>
          <w:rFonts w:hint="eastAsia"/>
          <w:sz w:val="24"/>
          <w:szCs w:val="24"/>
          <w:lang w:val="en-US" w:eastAsia="zh-CN"/>
        </w:rPr>
        <w:t>的情况下，</w:t>
      </w:r>
      <w:r w:rsidR="00A43522">
        <w:rPr>
          <w:rFonts w:hint="eastAsia"/>
          <w:sz w:val="24"/>
          <w:szCs w:val="24"/>
          <w:lang w:val="en-US" w:eastAsia="zh-CN"/>
        </w:rPr>
        <w:t>原工资的</w:t>
      </w:r>
      <w:r w:rsidRPr="007145D7">
        <w:rPr>
          <w:rFonts w:hint="eastAsia"/>
          <w:sz w:val="24"/>
          <w:szCs w:val="24"/>
          <w:lang w:val="en-US" w:eastAsia="zh-CN"/>
        </w:rPr>
        <w:t>80</w:t>
      </w:r>
      <w:r w:rsidR="00A43522">
        <w:rPr>
          <w:rFonts w:hint="eastAsia"/>
          <w:sz w:val="24"/>
          <w:szCs w:val="24"/>
          <w:lang w:val="en-US" w:eastAsia="zh-CN"/>
        </w:rPr>
        <w:t>％和缴交金额</w:t>
      </w:r>
      <w:r w:rsidRPr="007145D7">
        <w:rPr>
          <w:rFonts w:hint="eastAsia"/>
          <w:sz w:val="24"/>
          <w:szCs w:val="24"/>
          <w:lang w:val="en-US" w:eastAsia="zh-CN"/>
        </w:rPr>
        <w:t>，并且由联邦就业机构支付。</w:t>
      </w:r>
    </w:p>
    <w:p w:rsidR="00E027E6" w:rsidRDefault="00C17DBF" w:rsidP="009F562E">
      <w:pPr>
        <w:pStyle w:val="3"/>
        <w:spacing w:beforeLines="50" w:afterLines="50" w:line="360" w:lineRule="auto"/>
        <w:rPr>
          <w:lang w:val="en-US" w:eastAsia="zh-CN"/>
        </w:rPr>
      </w:pPr>
      <w:r>
        <w:rPr>
          <w:lang w:val="en-US" w:eastAsia="zh-CN"/>
        </w:rPr>
        <w:t>b</w:t>
      </w:r>
      <w:r w:rsidR="00961CFB">
        <w:rPr>
          <w:lang w:val="en-US" w:eastAsia="zh-CN"/>
        </w:rPr>
        <w:t>.</w:t>
      </w:r>
      <w:r w:rsidR="006B79A5">
        <w:rPr>
          <w:rFonts w:hint="eastAsia"/>
          <w:lang w:val="en-US" w:eastAsia="zh-CN"/>
        </w:rPr>
        <w:t>养老金公式细节</w:t>
      </w:r>
    </w:p>
    <w:p w:rsidR="006B79A5" w:rsidRDefault="006B79A5" w:rsidP="009F562E">
      <w:pPr>
        <w:spacing w:beforeLines="50" w:afterLines="50" w:line="360" w:lineRule="auto"/>
        <w:jc w:val="both"/>
        <w:rPr>
          <w:sz w:val="24"/>
          <w:szCs w:val="24"/>
          <w:lang w:val="en-US" w:eastAsia="zh-CN"/>
        </w:rPr>
      </w:pPr>
      <w:r w:rsidRPr="006B79A5">
        <w:rPr>
          <w:rFonts w:hint="eastAsia"/>
          <w:sz w:val="24"/>
          <w:szCs w:val="24"/>
          <w:lang w:val="en-US" w:eastAsia="zh-CN"/>
        </w:rPr>
        <w:t>养老金福利的计算与收入</w:t>
      </w:r>
      <w:r>
        <w:rPr>
          <w:rFonts w:hint="eastAsia"/>
          <w:sz w:val="24"/>
          <w:szCs w:val="24"/>
          <w:lang w:val="en-US" w:eastAsia="zh-CN"/>
        </w:rPr>
        <w:t>严格</w:t>
      </w:r>
      <w:r w:rsidR="00B14776">
        <w:rPr>
          <w:rFonts w:hint="eastAsia"/>
          <w:sz w:val="24"/>
          <w:szCs w:val="24"/>
          <w:lang w:val="en-US" w:eastAsia="zh-CN"/>
        </w:rPr>
        <w:t>相关。福利公式旨在提供与</w:t>
      </w:r>
      <w:r w:rsidRPr="006B79A5">
        <w:rPr>
          <w:rFonts w:hint="eastAsia"/>
          <w:sz w:val="24"/>
          <w:szCs w:val="24"/>
          <w:lang w:val="en-US" w:eastAsia="zh-CN"/>
        </w:rPr>
        <w:t>工作生涯中的工作收入</w:t>
      </w:r>
      <w:r w:rsidR="00B14776">
        <w:rPr>
          <w:rFonts w:hint="eastAsia"/>
          <w:sz w:val="24"/>
          <w:szCs w:val="24"/>
          <w:lang w:val="en-US" w:eastAsia="zh-CN"/>
        </w:rPr>
        <w:t>相联系的退休金。由于它是一个缴费制系统，它也考虑到了缴交</w:t>
      </w:r>
      <w:r w:rsidRPr="006B79A5">
        <w:rPr>
          <w:rFonts w:hint="eastAsia"/>
          <w:sz w:val="24"/>
          <w:szCs w:val="24"/>
          <w:lang w:val="en-US" w:eastAsia="zh-CN"/>
        </w:rPr>
        <w:t>的时期（年</w:t>
      </w:r>
      <w:r w:rsidRPr="006B79A5">
        <w:rPr>
          <w:rFonts w:hint="eastAsia"/>
          <w:sz w:val="24"/>
          <w:szCs w:val="24"/>
          <w:lang w:val="en-US" w:eastAsia="zh-CN"/>
        </w:rPr>
        <w:t>/</w:t>
      </w:r>
      <w:r w:rsidRPr="006B79A5">
        <w:rPr>
          <w:rFonts w:hint="eastAsia"/>
          <w:sz w:val="24"/>
          <w:szCs w:val="24"/>
          <w:lang w:val="en-US" w:eastAsia="zh-CN"/>
        </w:rPr>
        <w:t>月）。非缴费期是根据</w:t>
      </w:r>
      <w:r w:rsidR="00984ED1">
        <w:rPr>
          <w:rFonts w:hint="eastAsia"/>
          <w:sz w:val="24"/>
          <w:szCs w:val="24"/>
          <w:lang w:val="en-US" w:eastAsia="zh-CN"/>
        </w:rPr>
        <w:t>虚构</w:t>
      </w:r>
      <w:r w:rsidRPr="006B79A5">
        <w:rPr>
          <w:rFonts w:hint="eastAsia"/>
          <w:sz w:val="24"/>
          <w:szCs w:val="24"/>
          <w:lang w:val="en-US" w:eastAsia="zh-CN"/>
        </w:rPr>
        <w:t>收益计算的。</w:t>
      </w:r>
    </w:p>
    <w:p w:rsidR="00A96247" w:rsidRDefault="00A96247" w:rsidP="009F562E">
      <w:pPr>
        <w:pStyle w:val="4"/>
        <w:spacing w:beforeLines="50" w:afterLines="50" w:line="360" w:lineRule="auto"/>
        <w:rPr>
          <w:lang w:val="en-US" w:eastAsia="zh-CN"/>
        </w:rPr>
      </w:pPr>
      <w:r>
        <w:rPr>
          <w:lang w:val="en-US" w:eastAsia="zh-CN"/>
        </w:rPr>
        <w:t>(1)</w:t>
      </w:r>
      <w:r w:rsidR="00BD1C80">
        <w:rPr>
          <w:rFonts w:hint="eastAsia"/>
          <w:lang w:val="en-US" w:eastAsia="zh-CN"/>
        </w:rPr>
        <w:t>收入点</w:t>
      </w:r>
    </w:p>
    <w:p w:rsidR="008C1952" w:rsidRDefault="008C1952" w:rsidP="009F562E">
      <w:pPr>
        <w:spacing w:beforeLines="50" w:afterLines="50" w:line="360" w:lineRule="auto"/>
        <w:jc w:val="both"/>
        <w:rPr>
          <w:sz w:val="24"/>
          <w:szCs w:val="24"/>
          <w:lang w:val="en-US" w:eastAsia="zh-CN"/>
        </w:rPr>
      </w:pPr>
      <w:r w:rsidRPr="008C1952">
        <w:rPr>
          <w:rFonts w:hint="eastAsia"/>
          <w:sz w:val="24"/>
          <w:szCs w:val="24"/>
          <w:lang w:val="en-US" w:eastAsia="zh-CN"/>
        </w:rPr>
        <w:t>所有这一切意味着</w:t>
      </w:r>
      <w:r>
        <w:rPr>
          <w:rFonts w:hint="eastAsia"/>
          <w:sz w:val="24"/>
          <w:szCs w:val="24"/>
          <w:lang w:val="en-US" w:eastAsia="zh-CN"/>
        </w:rPr>
        <w:t>，</w:t>
      </w:r>
      <w:r w:rsidRPr="008C1952">
        <w:rPr>
          <w:rFonts w:hint="eastAsia"/>
          <w:sz w:val="24"/>
          <w:szCs w:val="24"/>
          <w:lang w:val="en-US" w:eastAsia="zh-CN"/>
        </w:rPr>
        <w:t>公式由几个要素组成</w:t>
      </w:r>
      <w:r>
        <w:rPr>
          <w:rFonts w:hint="eastAsia"/>
          <w:sz w:val="24"/>
          <w:szCs w:val="24"/>
          <w:lang w:val="en-US" w:eastAsia="zh-CN"/>
        </w:rPr>
        <w:t>；</w:t>
      </w:r>
      <w:r w:rsidRPr="008C1952">
        <w:rPr>
          <w:rFonts w:hint="eastAsia"/>
          <w:sz w:val="24"/>
          <w:szCs w:val="24"/>
          <w:lang w:val="en-US" w:eastAsia="zh-CN"/>
        </w:rPr>
        <w:t>公式的第一个要素是所谓的“</w:t>
      </w:r>
      <w:r>
        <w:rPr>
          <w:rFonts w:hint="eastAsia"/>
          <w:sz w:val="24"/>
          <w:szCs w:val="24"/>
          <w:lang w:val="en-US" w:eastAsia="zh-CN"/>
        </w:rPr>
        <w:t>收入</w:t>
      </w:r>
      <w:r w:rsidRPr="008C1952">
        <w:rPr>
          <w:rFonts w:hint="eastAsia"/>
          <w:sz w:val="24"/>
          <w:szCs w:val="24"/>
          <w:lang w:val="en-US" w:eastAsia="zh-CN"/>
        </w:rPr>
        <w:t>点”，</w:t>
      </w:r>
      <w:r>
        <w:rPr>
          <w:rFonts w:hint="eastAsia"/>
          <w:sz w:val="24"/>
          <w:szCs w:val="24"/>
          <w:lang w:val="en-US" w:eastAsia="zh-CN"/>
        </w:rPr>
        <w:t>它</w:t>
      </w:r>
      <w:r w:rsidRPr="008C1952">
        <w:rPr>
          <w:rFonts w:hint="eastAsia"/>
          <w:sz w:val="24"/>
          <w:szCs w:val="24"/>
          <w:lang w:val="en-US" w:eastAsia="zh-CN"/>
        </w:rPr>
        <w:t>反映了员工的相对收益位置。所以如果一个人在一年的工作生活中获得了当年平均收入的</w:t>
      </w:r>
      <w:r w:rsidRPr="008C1952">
        <w:rPr>
          <w:rFonts w:hint="eastAsia"/>
          <w:sz w:val="24"/>
          <w:szCs w:val="24"/>
          <w:lang w:val="en-US" w:eastAsia="zh-CN"/>
        </w:rPr>
        <w:t>100</w:t>
      </w:r>
      <w:r w:rsidRPr="008C1952">
        <w:rPr>
          <w:rFonts w:hint="eastAsia"/>
          <w:sz w:val="24"/>
          <w:szCs w:val="24"/>
          <w:lang w:val="en-US" w:eastAsia="zh-CN"/>
        </w:rPr>
        <w:t>％，那么这个人将被记入一个“收入点”，而获得平均收入的</w:t>
      </w:r>
      <w:r w:rsidRPr="008C1952">
        <w:rPr>
          <w:rFonts w:hint="eastAsia"/>
          <w:sz w:val="24"/>
          <w:szCs w:val="24"/>
          <w:lang w:val="en-US" w:eastAsia="zh-CN"/>
        </w:rPr>
        <w:t>50</w:t>
      </w:r>
      <w:r w:rsidRPr="008C1952">
        <w:rPr>
          <w:rFonts w:hint="eastAsia"/>
          <w:sz w:val="24"/>
          <w:szCs w:val="24"/>
          <w:lang w:val="en-US" w:eastAsia="zh-CN"/>
        </w:rPr>
        <w:t>％的人将被记入</w:t>
      </w:r>
      <w:r w:rsidRPr="008C1952">
        <w:rPr>
          <w:rFonts w:hint="eastAsia"/>
          <w:sz w:val="24"/>
          <w:szCs w:val="24"/>
          <w:lang w:val="en-US" w:eastAsia="zh-CN"/>
        </w:rPr>
        <w:t>0.5</w:t>
      </w:r>
      <w:r w:rsidRPr="008C1952">
        <w:rPr>
          <w:rFonts w:hint="eastAsia"/>
          <w:sz w:val="24"/>
          <w:szCs w:val="24"/>
          <w:lang w:val="en-US" w:eastAsia="zh-CN"/>
        </w:rPr>
        <w:t>个收益点。这样可以确保</w:t>
      </w:r>
      <w:r w:rsidR="00CB678D">
        <w:rPr>
          <w:rFonts w:hint="eastAsia"/>
          <w:sz w:val="24"/>
          <w:szCs w:val="24"/>
          <w:lang w:val="en-US" w:eastAsia="zh-CN"/>
        </w:rPr>
        <w:t>，</w:t>
      </w:r>
      <w:r w:rsidRPr="008C1952">
        <w:rPr>
          <w:rFonts w:hint="eastAsia"/>
          <w:sz w:val="24"/>
          <w:szCs w:val="24"/>
          <w:lang w:val="en-US" w:eastAsia="zh-CN"/>
        </w:rPr>
        <w:t>一个人的收入与平均收入相关，而且</w:t>
      </w:r>
      <w:r w:rsidR="00CB678D">
        <w:rPr>
          <w:rFonts w:hint="eastAsia"/>
          <w:sz w:val="24"/>
          <w:szCs w:val="24"/>
          <w:lang w:val="en-US" w:eastAsia="zh-CN"/>
        </w:rPr>
        <w:t>能够得出相对收入</w:t>
      </w:r>
      <w:r w:rsidRPr="008C1952">
        <w:rPr>
          <w:rFonts w:hint="eastAsia"/>
          <w:sz w:val="24"/>
          <w:szCs w:val="24"/>
          <w:lang w:val="en-US" w:eastAsia="zh-CN"/>
        </w:rPr>
        <w:t>位置。</w:t>
      </w:r>
    </w:p>
    <w:p w:rsidR="006F1A8F" w:rsidRDefault="006F1A8F" w:rsidP="009F562E">
      <w:pPr>
        <w:pStyle w:val="4"/>
        <w:spacing w:beforeLines="50" w:afterLines="50" w:line="360" w:lineRule="auto"/>
        <w:rPr>
          <w:lang w:val="en-US" w:eastAsia="zh-CN"/>
        </w:rPr>
      </w:pPr>
      <w:r>
        <w:rPr>
          <w:lang w:val="en-US" w:eastAsia="zh-CN"/>
        </w:rPr>
        <w:t>(2)</w:t>
      </w:r>
      <w:r w:rsidR="00AC7F36" w:rsidRPr="00AC7F36">
        <w:rPr>
          <w:rFonts w:hint="eastAsia"/>
          <w:lang w:val="en-US" w:eastAsia="zh-CN"/>
        </w:rPr>
        <w:t>服务年数</w:t>
      </w:r>
      <w:r w:rsidR="00AC7F36" w:rsidRPr="00AC7F36">
        <w:rPr>
          <w:rFonts w:hint="eastAsia"/>
          <w:lang w:val="en-US" w:eastAsia="zh-CN"/>
        </w:rPr>
        <w:t>/</w:t>
      </w:r>
      <w:r w:rsidR="00AC7F36" w:rsidRPr="00AC7F36">
        <w:rPr>
          <w:rFonts w:hint="eastAsia"/>
          <w:lang w:val="en-US" w:eastAsia="zh-CN"/>
        </w:rPr>
        <w:t>缴费年数</w:t>
      </w:r>
    </w:p>
    <w:p w:rsidR="00A27016" w:rsidRDefault="00A27016" w:rsidP="009F562E">
      <w:pPr>
        <w:spacing w:beforeLines="50" w:afterLines="50" w:line="360" w:lineRule="auto"/>
        <w:jc w:val="both"/>
        <w:rPr>
          <w:sz w:val="24"/>
          <w:szCs w:val="24"/>
          <w:lang w:val="en-US" w:eastAsia="zh-CN"/>
        </w:rPr>
      </w:pPr>
      <w:r w:rsidRPr="00A27016">
        <w:rPr>
          <w:rFonts w:hint="eastAsia"/>
          <w:sz w:val="24"/>
          <w:szCs w:val="24"/>
          <w:lang w:val="en-US" w:eastAsia="zh-CN"/>
        </w:rPr>
        <w:t>福利公式的下一个要素是服务年数</w:t>
      </w:r>
      <w:r w:rsidRPr="00A27016">
        <w:rPr>
          <w:rFonts w:hint="eastAsia"/>
          <w:sz w:val="24"/>
          <w:szCs w:val="24"/>
          <w:lang w:val="en-US" w:eastAsia="zh-CN"/>
        </w:rPr>
        <w:t>/</w:t>
      </w:r>
      <w:r w:rsidRPr="00A27016">
        <w:rPr>
          <w:rFonts w:hint="eastAsia"/>
          <w:sz w:val="24"/>
          <w:szCs w:val="24"/>
          <w:lang w:val="en-US" w:eastAsia="zh-CN"/>
        </w:rPr>
        <w:t>缴费年数。这些包括对</w:t>
      </w:r>
      <w:r>
        <w:rPr>
          <w:rFonts w:hint="eastAsia"/>
          <w:sz w:val="24"/>
          <w:szCs w:val="24"/>
          <w:lang w:val="en-US" w:eastAsia="zh-CN"/>
        </w:rPr>
        <w:t>养老金</w:t>
      </w:r>
      <w:r w:rsidRPr="00A27016">
        <w:rPr>
          <w:rFonts w:hint="eastAsia"/>
          <w:sz w:val="24"/>
          <w:szCs w:val="24"/>
          <w:lang w:val="en-US" w:eastAsia="zh-CN"/>
        </w:rPr>
        <w:t>系统多年的积极</w:t>
      </w:r>
      <w:r>
        <w:rPr>
          <w:rFonts w:hint="eastAsia"/>
          <w:sz w:val="24"/>
          <w:szCs w:val="24"/>
          <w:lang w:val="en-US" w:eastAsia="zh-CN"/>
        </w:rPr>
        <w:t>缴交</w:t>
      </w:r>
      <w:r w:rsidRPr="00A27016">
        <w:rPr>
          <w:rFonts w:hint="eastAsia"/>
          <w:sz w:val="24"/>
          <w:szCs w:val="24"/>
          <w:lang w:val="en-US" w:eastAsia="zh-CN"/>
        </w:rPr>
        <w:t>，</w:t>
      </w:r>
      <w:r>
        <w:rPr>
          <w:rFonts w:hint="eastAsia"/>
          <w:sz w:val="24"/>
          <w:szCs w:val="24"/>
          <w:lang w:val="en-US" w:eastAsia="zh-CN"/>
        </w:rPr>
        <w:t>也包括非缴纳金额</w:t>
      </w:r>
      <w:r w:rsidR="00CD2D52">
        <w:rPr>
          <w:rFonts w:hint="eastAsia"/>
          <w:sz w:val="24"/>
          <w:szCs w:val="24"/>
          <w:lang w:val="en-US" w:eastAsia="zh-CN"/>
        </w:rPr>
        <w:t>的服务年限，如军人服役期</w:t>
      </w:r>
      <w:r w:rsidRPr="00A27016">
        <w:rPr>
          <w:rFonts w:hint="eastAsia"/>
          <w:sz w:val="24"/>
          <w:szCs w:val="24"/>
          <w:lang w:val="en-US" w:eastAsia="zh-CN"/>
        </w:rPr>
        <w:t>，</w:t>
      </w:r>
      <w:r w:rsidR="00CD2D52">
        <w:rPr>
          <w:rFonts w:hint="eastAsia"/>
          <w:sz w:val="24"/>
          <w:szCs w:val="24"/>
          <w:lang w:val="en-US" w:eastAsia="zh-CN"/>
        </w:rPr>
        <w:t>夫妻中一人的</w:t>
      </w:r>
      <w:r w:rsidRPr="00A27016">
        <w:rPr>
          <w:rFonts w:hint="eastAsia"/>
          <w:sz w:val="24"/>
          <w:szCs w:val="24"/>
          <w:lang w:val="en-US" w:eastAsia="zh-CN"/>
        </w:rPr>
        <w:t>三年抚养子女</w:t>
      </w:r>
      <w:r>
        <w:rPr>
          <w:rFonts w:hint="eastAsia"/>
          <w:sz w:val="24"/>
          <w:szCs w:val="24"/>
          <w:lang w:val="en-US" w:eastAsia="zh-CN"/>
        </w:rPr>
        <w:t>期</w:t>
      </w:r>
      <w:r w:rsidRPr="00A27016">
        <w:rPr>
          <w:rFonts w:hint="eastAsia"/>
          <w:sz w:val="24"/>
          <w:szCs w:val="24"/>
          <w:lang w:val="en-US" w:eastAsia="zh-CN"/>
        </w:rPr>
        <w:t>，</w:t>
      </w:r>
      <w:r w:rsidR="00CD2D52">
        <w:rPr>
          <w:rFonts w:hint="eastAsia"/>
          <w:sz w:val="24"/>
          <w:szCs w:val="24"/>
          <w:lang w:val="en-US" w:eastAsia="zh-CN"/>
        </w:rPr>
        <w:t>失业期中</w:t>
      </w:r>
      <w:r w:rsidRPr="00A27016">
        <w:rPr>
          <w:rFonts w:hint="eastAsia"/>
          <w:sz w:val="24"/>
          <w:szCs w:val="24"/>
          <w:lang w:val="en-US" w:eastAsia="zh-CN"/>
        </w:rPr>
        <w:t>公共失业保险未</w:t>
      </w:r>
      <w:r w:rsidR="00A16B6C">
        <w:rPr>
          <w:rFonts w:hint="eastAsia"/>
          <w:sz w:val="24"/>
          <w:szCs w:val="24"/>
          <w:lang w:val="en-US" w:eastAsia="zh-CN"/>
        </w:rPr>
        <w:t>代</w:t>
      </w:r>
      <w:r w:rsidRPr="00A27016">
        <w:rPr>
          <w:rFonts w:hint="eastAsia"/>
          <w:sz w:val="24"/>
          <w:szCs w:val="24"/>
          <w:lang w:val="en-US" w:eastAsia="zh-CN"/>
        </w:rPr>
        <w:t>缴费的</w:t>
      </w:r>
      <w:r w:rsidR="008B5194">
        <w:rPr>
          <w:rFonts w:hint="eastAsia"/>
          <w:sz w:val="24"/>
          <w:szCs w:val="24"/>
          <w:lang w:val="en-US" w:eastAsia="zh-CN"/>
        </w:rPr>
        <w:t>年期</w:t>
      </w:r>
      <w:r w:rsidRPr="00A27016">
        <w:rPr>
          <w:rFonts w:hint="eastAsia"/>
          <w:sz w:val="24"/>
          <w:szCs w:val="24"/>
          <w:lang w:val="en-US" w:eastAsia="zh-CN"/>
        </w:rPr>
        <w:t>。</w:t>
      </w:r>
    </w:p>
    <w:p w:rsidR="00073CCB" w:rsidRDefault="00073CCB" w:rsidP="009F562E">
      <w:pPr>
        <w:spacing w:beforeLines="50" w:afterLines="50" w:line="360" w:lineRule="auto"/>
        <w:jc w:val="both"/>
        <w:rPr>
          <w:sz w:val="24"/>
          <w:szCs w:val="24"/>
          <w:lang w:val="en-US" w:eastAsia="zh-CN"/>
        </w:rPr>
      </w:pPr>
      <w:r w:rsidRPr="00073CCB">
        <w:rPr>
          <w:rFonts w:hint="eastAsia"/>
          <w:sz w:val="24"/>
          <w:szCs w:val="24"/>
          <w:lang w:val="en-US" w:eastAsia="zh-CN"/>
        </w:rPr>
        <w:t>法律</w:t>
      </w:r>
      <w:r>
        <w:rPr>
          <w:rFonts w:hint="eastAsia"/>
          <w:sz w:val="24"/>
          <w:szCs w:val="24"/>
          <w:lang w:val="en-US" w:eastAsia="zh-CN"/>
        </w:rPr>
        <w:t>假定了</w:t>
      </w:r>
      <w:r w:rsidRPr="00073CCB">
        <w:rPr>
          <w:rFonts w:hint="eastAsia"/>
          <w:sz w:val="24"/>
          <w:szCs w:val="24"/>
          <w:lang w:val="en-US" w:eastAsia="zh-CN"/>
        </w:rPr>
        <w:t>45</w:t>
      </w:r>
      <w:r w:rsidRPr="00073CCB">
        <w:rPr>
          <w:rFonts w:hint="eastAsia"/>
          <w:sz w:val="24"/>
          <w:szCs w:val="24"/>
          <w:lang w:val="en-US" w:eastAsia="zh-CN"/>
        </w:rPr>
        <w:t>年</w:t>
      </w:r>
      <w:r>
        <w:rPr>
          <w:rFonts w:hint="eastAsia"/>
          <w:sz w:val="24"/>
          <w:szCs w:val="24"/>
          <w:lang w:val="en-US" w:eastAsia="zh-CN"/>
        </w:rPr>
        <w:t>受雇</w:t>
      </w:r>
      <w:r w:rsidRPr="00073CCB">
        <w:rPr>
          <w:rFonts w:hint="eastAsia"/>
          <w:sz w:val="24"/>
          <w:szCs w:val="24"/>
          <w:lang w:val="en-US" w:eastAsia="zh-CN"/>
        </w:rPr>
        <w:t>就业</w:t>
      </w:r>
      <w:r>
        <w:rPr>
          <w:rFonts w:hint="eastAsia"/>
          <w:sz w:val="24"/>
          <w:szCs w:val="24"/>
          <w:lang w:val="en-US" w:eastAsia="zh-CN"/>
        </w:rPr>
        <w:t>（包括其他时期）</w:t>
      </w:r>
      <w:r w:rsidRPr="00073CCB">
        <w:rPr>
          <w:rFonts w:hint="eastAsia"/>
          <w:sz w:val="24"/>
          <w:szCs w:val="24"/>
          <w:lang w:val="en-US" w:eastAsia="zh-CN"/>
        </w:rPr>
        <w:t>作为计算的标准基准，并将其称为正常收入历史（</w:t>
      </w:r>
      <w:r w:rsidRPr="00073CCB">
        <w:rPr>
          <w:rFonts w:hint="eastAsia"/>
          <w:sz w:val="24"/>
          <w:szCs w:val="24"/>
          <w:lang w:val="en-US" w:eastAsia="zh-CN"/>
        </w:rPr>
        <w:t>Eckrentner</w:t>
      </w:r>
      <w:r w:rsidRPr="00073CCB">
        <w:rPr>
          <w:rFonts w:hint="eastAsia"/>
          <w:sz w:val="24"/>
          <w:szCs w:val="24"/>
          <w:lang w:val="en-US" w:eastAsia="zh-CN"/>
        </w:rPr>
        <w:t>）。但事实上，平均年数</w:t>
      </w:r>
      <w:r w:rsidR="00103AA2">
        <w:rPr>
          <w:rFonts w:hint="eastAsia"/>
          <w:sz w:val="24"/>
          <w:szCs w:val="24"/>
          <w:lang w:val="en-US" w:eastAsia="zh-CN"/>
        </w:rPr>
        <w:t>较这个年数</w:t>
      </w:r>
      <w:r w:rsidRPr="00073CCB">
        <w:rPr>
          <w:rFonts w:hint="eastAsia"/>
          <w:sz w:val="24"/>
          <w:szCs w:val="24"/>
          <w:lang w:val="en-US" w:eastAsia="zh-CN"/>
        </w:rPr>
        <w:t>低</w:t>
      </w:r>
      <w:r w:rsidR="00103AA2">
        <w:rPr>
          <w:rFonts w:hint="eastAsia"/>
          <w:sz w:val="24"/>
          <w:szCs w:val="24"/>
          <w:lang w:val="en-US" w:eastAsia="zh-CN"/>
        </w:rPr>
        <w:t>相当多</w:t>
      </w:r>
      <w:r w:rsidRPr="00073CCB">
        <w:rPr>
          <w:rFonts w:hint="eastAsia"/>
          <w:sz w:val="24"/>
          <w:szCs w:val="24"/>
          <w:lang w:val="en-US" w:eastAsia="zh-CN"/>
        </w:rPr>
        <w:t>。所以目前的退休人员平均</w:t>
      </w:r>
      <w:r w:rsidR="00103AA2">
        <w:rPr>
          <w:rFonts w:hint="eastAsia"/>
          <w:sz w:val="24"/>
          <w:szCs w:val="24"/>
          <w:lang w:val="en-US" w:eastAsia="zh-CN"/>
        </w:rPr>
        <w:t>就业市场为</w:t>
      </w:r>
      <w:r w:rsidRPr="00073CCB">
        <w:rPr>
          <w:rFonts w:hint="eastAsia"/>
          <w:sz w:val="24"/>
          <w:szCs w:val="24"/>
          <w:lang w:val="en-US" w:eastAsia="zh-CN"/>
        </w:rPr>
        <w:t>40</w:t>
      </w:r>
      <w:r w:rsidRPr="00073CCB">
        <w:rPr>
          <w:rFonts w:hint="eastAsia"/>
          <w:sz w:val="24"/>
          <w:szCs w:val="24"/>
          <w:lang w:val="en-US" w:eastAsia="zh-CN"/>
        </w:rPr>
        <w:t>年（西德男性），</w:t>
      </w:r>
      <w:r w:rsidR="00103AA2">
        <w:rPr>
          <w:rFonts w:hint="eastAsia"/>
          <w:sz w:val="24"/>
          <w:szCs w:val="24"/>
          <w:lang w:val="en-US" w:eastAsia="zh-CN"/>
        </w:rPr>
        <w:t>44.</w:t>
      </w:r>
      <w:r w:rsidRPr="00073CCB">
        <w:rPr>
          <w:rFonts w:hint="eastAsia"/>
          <w:sz w:val="24"/>
          <w:szCs w:val="24"/>
          <w:lang w:val="en-US" w:eastAsia="zh-CN"/>
        </w:rPr>
        <w:t>6</w:t>
      </w:r>
      <w:r w:rsidRPr="00073CCB">
        <w:rPr>
          <w:rFonts w:hint="eastAsia"/>
          <w:sz w:val="24"/>
          <w:szCs w:val="24"/>
          <w:lang w:val="en-US" w:eastAsia="zh-CN"/>
        </w:rPr>
        <w:t>岁（男性德国东部），</w:t>
      </w:r>
      <w:r w:rsidRPr="00073CCB">
        <w:rPr>
          <w:rFonts w:hint="eastAsia"/>
          <w:sz w:val="24"/>
          <w:szCs w:val="24"/>
          <w:lang w:val="en-US" w:eastAsia="zh-CN"/>
        </w:rPr>
        <w:t>28</w:t>
      </w:r>
      <w:r w:rsidRPr="00073CCB">
        <w:rPr>
          <w:rFonts w:hint="eastAsia"/>
          <w:sz w:val="24"/>
          <w:szCs w:val="24"/>
          <w:lang w:val="en-US" w:eastAsia="zh-CN"/>
        </w:rPr>
        <w:t>岁（西德女性）和</w:t>
      </w:r>
      <w:r w:rsidRPr="00073CCB">
        <w:rPr>
          <w:rFonts w:hint="eastAsia"/>
          <w:sz w:val="24"/>
          <w:szCs w:val="24"/>
          <w:lang w:val="en-US" w:eastAsia="zh-CN"/>
        </w:rPr>
        <w:t>40</w:t>
      </w:r>
      <w:r w:rsidRPr="00073CCB">
        <w:rPr>
          <w:rFonts w:hint="eastAsia"/>
          <w:sz w:val="24"/>
          <w:szCs w:val="24"/>
          <w:lang w:val="en-US" w:eastAsia="zh-CN"/>
        </w:rPr>
        <w:t>岁（女性东德）。东</w:t>
      </w:r>
      <w:r w:rsidR="00103AA2">
        <w:rPr>
          <w:rFonts w:hint="eastAsia"/>
          <w:sz w:val="24"/>
          <w:szCs w:val="24"/>
          <w:lang w:val="en-US" w:eastAsia="zh-CN"/>
        </w:rPr>
        <w:t>西德</w:t>
      </w:r>
      <w:r w:rsidR="00074C6C">
        <w:rPr>
          <w:rFonts w:hint="eastAsia"/>
          <w:sz w:val="24"/>
          <w:szCs w:val="24"/>
          <w:lang w:val="en-US" w:eastAsia="zh-CN"/>
        </w:rPr>
        <w:t>差异是由于</w:t>
      </w:r>
      <w:r w:rsidR="0088580F">
        <w:rPr>
          <w:rFonts w:hint="eastAsia"/>
          <w:sz w:val="24"/>
          <w:szCs w:val="24"/>
          <w:lang w:val="en-US" w:eastAsia="zh-CN"/>
        </w:rPr>
        <w:t>，</w:t>
      </w:r>
      <w:r w:rsidR="00074C6C" w:rsidRPr="00074C6C">
        <w:rPr>
          <w:rFonts w:hint="eastAsia"/>
          <w:sz w:val="24"/>
          <w:szCs w:val="24"/>
          <w:lang w:val="en-US" w:eastAsia="zh-CN"/>
        </w:rPr>
        <w:t>根据</w:t>
      </w:r>
      <w:r w:rsidRPr="00073CCB">
        <w:rPr>
          <w:rFonts w:hint="eastAsia"/>
          <w:sz w:val="24"/>
          <w:szCs w:val="24"/>
          <w:lang w:val="en-US" w:eastAsia="zh-CN"/>
        </w:rPr>
        <w:t>德意志民主共和国</w:t>
      </w:r>
      <w:r w:rsidR="00074C6C">
        <w:rPr>
          <w:rFonts w:hint="eastAsia"/>
          <w:sz w:val="24"/>
          <w:szCs w:val="24"/>
          <w:lang w:val="en-US" w:eastAsia="zh-CN"/>
        </w:rPr>
        <w:t>的</w:t>
      </w:r>
      <w:r w:rsidRPr="00073CCB">
        <w:rPr>
          <w:rFonts w:hint="eastAsia"/>
          <w:sz w:val="24"/>
          <w:szCs w:val="24"/>
          <w:lang w:val="en-US" w:eastAsia="zh-CN"/>
        </w:rPr>
        <w:t>定义，失业不存在，所有人都被要</w:t>
      </w:r>
      <w:r w:rsidR="0088580F">
        <w:rPr>
          <w:rFonts w:hint="eastAsia"/>
          <w:sz w:val="24"/>
          <w:szCs w:val="24"/>
          <w:lang w:val="en-US" w:eastAsia="zh-CN"/>
        </w:rPr>
        <w:t>求工作。但这些数字也表明，这个虚构的正常收入历史的想法确实是</w:t>
      </w:r>
      <w:r w:rsidRPr="00073CCB">
        <w:rPr>
          <w:rFonts w:hint="eastAsia"/>
          <w:sz w:val="24"/>
          <w:szCs w:val="24"/>
          <w:lang w:val="en-US" w:eastAsia="zh-CN"/>
        </w:rPr>
        <w:t>虚构的，</w:t>
      </w:r>
      <w:r w:rsidR="00074C6C">
        <w:rPr>
          <w:rFonts w:hint="eastAsia"/>
          <w:sz w:val="24"/>
          <w:szCs w:val="24"/>
          <w:lang w:val="en-US" w:eastAsia="zh-CN"/>
        </w:rPr>
        <w:t>会导致西德</w:t>
      </w:r>
      <w:r w:rsidRPr="00073CCB">
        <w:rPr>
          <w:rFonts w:hint="eastAsia"/>
          <w:sz w:val="24"/>
          <w:szCs w:val="24"/>
          <w:lang w:val="en-US" w:eastAsia="zh-CN"/>
        </w:rPr>
        <w:t>妇女</w:t>
      </w:r>
      <w:r w:rsidR="00074C6C">
        <w:rPr>
          <w:rFonts w:hint="eastAsia"/>
          <w:sz w:val="24"/>
          <w:szCs w:val="24"/>
          <w:lang w:val="en-US" w:eastAsia="zh-CN"/>
        </w:rPr>
        <w:t>拿到更低</w:t>
      </w:r>
      <w:r w:rsidRPr="00073CCB">
        <w:rPr>
          <w:rFonts w:hint="eastAsia"/>
          <w:sz w:val="24"/>
          <w:szCs w:val="24"/>
          <w:lang w:val="en-US" w:eastAsia="zh-CN"/>
        </w:rPr>
        <w:t>的退休金。这个趋势在未来可能会加速，因为年轻人的工作生涯通常会更加</w:t>
      </w:r>
      <w:r w:rsidR="00391217">
        <w:rPr>
          <w:rFonts w:hint="eastAsia"/>
          <w:sz w:val="24"/>
          <w:szCs w:val="24"/>
          <w:lang w:val="en-US" w:eastAsia="zh-CN"/>
        </w:rPr>
        <w:t>容易</w:t>
      </w:r>
      <w:r w:rsidRPr="00073CCB">
        <w:rPr>
          <w:rFonts w:hint="eastAsia"/>
          <w:sz w:val="24"/>
          <w:szCs w:val="24"/>
          <w:lang w:val="en-US" w:eastAsia="zh-CN"/>
        </w:rPr>
        <w:t>中断。</w:t>
      </w:r>
    </w:p>
    <w:p w:rsidR="006F1A8F" w:rsidRDefault="006F1A8F" w:rsidP="009F562E">
      <w:pPr>
        <w:pStyle w:val="4"/>
        <w:spacing w:beforeLines="50" w:afterLines="50" w:line="360" w:lineRule="auto"/>
        <w:rPr>
          <w:lang w:val="en-US" w:eastAsia="zh-CN"/>
        </w:rPr>
      </w:pPr>
      <w:r>
        <w:rPr>
          <w:lang w:val="en-US" w:eastAsia="zh-CN"/>
        </w:rPr>
        <w:t>(3)</w:t>
      </w:r>
      <w:r w:rsidR="00303696">
        <w:rPr>
          <w:lang w:val="en-US" w:eastAsia="zh-CN"/>
        </w:rPr>
        <w:t>现行养老金价值</w:t>
      </w:r>
    </w:p>
    <w:p w:rsidR="00E948D8" w:rsidRPr="00E948D8" w:rsidRDefault="00E948D8" w:rsidP="009F562E">
      <w:pPr>
        <w:spacing w:beforeLines="50" w:afterLines="50" w:line="360" w:lineRule="auto"/>
        <w:jc w:val="both"/>
        <w:rPr>
          <w:sz w:val="24"/>
          <w:szCs w:val="24"/>
          <w:lang w:val="en-US" w:eastAsia="zh-CN"/>
        </w:rPr>
      </w:pPr>
      <w:r w:rsidRPr="00E948D8">
        <w:rPr>
          <w:rFonts w:hint="eastAsia"/>
          <w:sz w:val="24"/>
          <w:szCs w:val="24"/>
          <w:lang w:val="en-US" w:eastAsia="zh-CN"/>
        </w:rPr>
        <w:t>另一个</w:t>
      </w:r>
      <w:r w:rsidR="003C0A3B">
        <w:rPr>
          <w:rFonts w:hint="eastAsia"/>
          <w:sz w:val="24"/>
          <w:szCs w:val="24"/>
          <w:lang w:val="en-US" w:eastAsia="zh-CN"/>
        </w:rPr>
        <w:t>要素</w:t>
      </w:r>
      <w:r w:rsidRPr="00E948D8">
        <w:rPr>
          <w:rFonts w:hint="eastAsia"/>
          <w:sz w:val="24"/>
          <w:szCs w:val="24"/>
          <w:lang w:val="en-US" w:eastAsia="zh-CN"/>
        </w:rPr>
        <w:t>是当前的养老金（点）价值。这个要素是按照养老金缴款工资水平的年度变化</w:t>
      </w:r>
      <w:r w:rsidR="00D0045C">
        <w:rPr>
          <w:rFonts w:hint="eastAsia"/>
          <w:sz w:val="24"/>
          <w:szCs w:val="24"/>
          <w:lang w:val="en-US" w:eastAsia="zh-CN"/>
        </w:rPr>
        <w:t>来挂钩</w:t>
      </w:r>
      <w:r w:rsidRPr="00E948D8">
        <w:rPr>
          <w:rFonts w:hint="eastAsia"/>
          <w:sz w:val="24"/>
          <w:szCs w:val="24"/>
          <w:lang w:val="en-US" w:eastAsia="zh-CN"/>
        </w:rPr>
        <w:t>的，因此代表着该国目前的收入状况。这也意味着退休人员和养老金申请人</w:t>
      </w:r>
      <w:r w:rsidR="00303B89">
        <w:rPr>
          <w:rFonts w:hint="eastAsia"/>
          <w:sz w:val="24"/>
          <w:szCs w:val="24"/>
          <w:lang w:val="en-US" w:eastAsia="zh-CN"/>
        </w:rPr>
        <w:t>同时</w:t>
      </w:r>
      <w:r w:rsidRPr="00E948D8">
        <w:rPr>
          <w:rFonts w:hint="eastAsia"/>
          <w:sz w:val="24"/>
          <w:szCs w:val="24"/>
          <w:lang w:val="en-US" w:eastAsia="zh-CN"/>
        </w:rPr>
        <w:t>参与</w:t>
      </w:r>
      <w:r w:rsidR="0088580F">
        <w:rPr>
          <w:rFonts w:hint="eastAsia"/>
          <w:sz w:val="24"/>
          <w:szCs w:val="24"/>
          <w:lang w:val="en-US" w:eastAsia="zh-CN"/>
        </w:rPr>
        <w:t>到</w:t>
      </w:r>
      <w:r w:rsidRPr="00E948D8">
        <w:rPr>
          <w:rFonts w:hint="eastAsia"/>
          <w:sz w:val="24"/>
          <w:szCs w:val="24"/>
          <w:lang w:val="en-US" w:eastAsia="zh-CN"/>
        </w:rPr>
        <w:t>经济所带来的繁荣兴旺</w:t>
      </w:r>
      <w:r w:rsidR="0088580F">
        <w:rPr>
          <w:rFonts w:hint="eastAsia"/>
          <w:sz w:val="24"/>
          <w:szCs w:val="24"/>
          <w:lang w:val="en-US" w:eastAsia="zh-CN"/>
        </w:rPr>
        <w:t>中</w:t>
      </w:r>
      <w:r w:rsidRPr="00E948D8">
        <w:rPr>
          <w:rFonts w:hint="eastAsia"/>
          <w:sz w:val="24"/>
          <w:szCs w:val="24"/>
          <w:lang w:val="en-US" w:eastAsia="zh-CN"/>
        </w:rPr>
        <w:t>。这意味着不仅</w:t>
      </w:r>
      <w:r w:rsidR="00303B89" w:rsidRPr="00303B89">
        <w:rPr>
          <w:rFonts w:hint="eastAsia"/>
          <w:sz w:val="24"/>
          <w:szCs w:val="24"/>
          <w:lang w:val="en-US" w:eastAsia="zh-CN"/>
        </w:rPr>
        <w:t>现行养老保险金</w:t>
      </w:r>
      <w:r w:rsidRPr="00E948D8">
        <w:rPr>
          <w:rFonts w:hint="eastAsia"/>
          <w:sz w:val="24"/>
          <w:szCs w:val="24"/>
          <w:lang w:val="en-US" w:eastAsia="zh-CN"/>
        </w:rPr>
        <w:t>每年调整</w:t>
      </w:r>
      <w:r w:rsidR="007B4084">
        <w:rPr>
          <w:rFonts w:hint="eastAsia"/>
          <w:sz w:val="24"/>
          <w:szCs w:val="24"/>
          <w:lang w:val="en-US" w:eastAsia="zh-CN"/>
        </w:rPr>
        <w:t>，而且持续的养老金福利也按照当年的</w:t>
      </w:r>
      <w:r w:rsidRPr="00E948D8">
        <w:rPr>
          <w:rFonts w:hint="eastAsia"/>
          <w:sz w:val="24"/>
          <w:szCs w:val="24"/>
          <w:lang w:val="en-US" w:eastAsia="zh-CN"/>
        </w:rPr>
        <w:t>价值</w:t>
      </w:r>
      <w:r w:rsidR="007B4084">
        <w:rPr>
          <w:rFonts w:hint="eastAsia"/>
          <w:sz w:val="24"/>
          <w:szCs w:val="24"/>
          <w:lang w:val="en-US" w:eastAsia="zh-CN"/>
        </w:rPr>
        <w:t>与前一年的价值相较比例进行</w:t>
      </w:r>
      <w:r w:rsidR="00D0045C">
        <w:rPr>
          <w:rFonts w:hint="eastAsia"/>
          <w:sz w:val="24"/>
          <w:szCs w:val="24"/>
          <w:lang w:val="en-US" w:eastAsia="zh-CN"/>
        </w:rPr>
        <w:t>挂钩</w:t>
      </w:r>
      <w:r w:rsidRPr="00E948D8">
        <w:rPr>
          <w:rFonts w:hint="eastAsia"/>
          <w:sz w:val="24"/>
          <w:szCs w:val="24"/>
          <w:lang w:val="en-US" w:eastAsia="zh-CN"/>
        </w:rPr>
        <w:t>。</w:t>
      </w:r>
    </w:p>
    <w:p w:rsidR="00E948D8" w:rsidRDefault="00E948D8" w:rsidP="009F562E">
      <w:pPr>
        <w:spacing w:beforeLines="50" w:afterLines="50" w:line="360" w:lineRule="auto"/>
        <w:jc w:val="both"/>
        <w:rPr>
          <w:sz w:val="24"/>
          <w:szCs w:val="24"/>
          <w:lang w:val="en-US" w:eastAsia="zh-CN"/>
        </w:rPr>
      </w:pPr>
      <w:r w:rsidRPr="00E948D8">
        <w:rPr>
          <w:rFonts w:hint="eastAsia"/>
          <w:sz w:val="24"/>
          <w:szCs w:val="24"/>
          <w:lang w:val="en-US" w:eastAsia="zh-CN"/>
        </w:rPr>
        <w:lastRenderedPageBreak/>
        <w:t>目前，</w:t>
      </w:r>
      <w:r w:rsidRPr="00E948D8">
        <w:rPr>
          <w:rFonts w:hint="eastAsia"/>
          <w:sz w:val="24"/>
          <w:szCs w:val="24"/>
          <w:lang w:val="en-US" w:eastAsia="zh-CN"/>
        </w:rPr>
        <w:t>2017</w:t>
      </w:r>
      <w:r w:rsidRPr="00E948D8">
        <w:rPr>
          <w:rFonts w:hint="eastAsia"/>
          <w:sz w:val="24"/>
          <w:szCs w:val="24"/>
          <w:lang w:val="en-US" w:eastAsia="zh-CN"/>
        </w:rPr>
        <w:t>年</w:t>
      </w:r>
      <w:r w:rsidRPr="00E948D8">
        <w:rPr>
          <w:rFonts w:hint="eastAsia"/>
          <w:sz w:val="24"/>
          <w:szCs w:val="24"/>
          <w:lang w:val="en-US" w:eastAsia="zh-CN"/>
        </w:rPr>
        <w:t>7</w:t>
      </w:r>
      <w:r w:rsidRPr="00E948D8">
        <w:rPr>
          <w:rFonts w:hint="eastAsia"/>
          <w:sz w:val="24"/>
          <w:szCs w:val="24"/>
          <w:lang w:val="en-US" w:eastAsia="zh-CN"/>
        </w:rPr>
        <w:t>月</w:t>
      </w:r>
      <w:r w:rsidRPr="00E948D8">
        <w:rPr>
          <w:rFonts w:hint="eastAsia"/>
          <w:sz w:val="24"/>
          <w:szCs w:val="24"/>
          <w:lang w:val="en-US" w:eastAsia="zh-CN"/>
        </w:rPr>
        <w:t>1</w:t>
      </w:r>
      <w:r w:rsidRPr="00E948D8">
        <w:rPr>
          <w:rFonts w:hint="eastAsia"/>
          <w:sz w:val="24"/>
          <w:szCs w:val="24"/>
          <w:lang w:val="en-US" w:eastAsia="zh-CN"/>
        </w:rPr>
        <w:t>日的养老金价值为</w:t>
      </w:r>
      <w:r w:rsidR="00816501">
        <w:rPr>
          <w:rFonts w:hint="eastAsia"/>
          <w:sz w:val="24"/>
          <w:szCs w:val="24"/>
          <w:lang w:val="en-US" w:eastAsia="zh-CN"/>
        </w:rPr>
        <w:t>31.</w:t>
      </w:r>
      <w:r w:rsidRPr="00E948D8">
        <w:rPr>
          <w:rFonts w:hint="eastAsia"/>
          <w:sz w:val="24"/>
          <w:szCs w:val="24"/>
          <w:lang w:val="en-US" w:eastAsia="zh-CN"/>
        </w:rPr>
        <w:t>03</w:t>
      </w:r>
      <w:r w:rsidRPr="00E948D8">
        <w:rPr>
          <w:rFonts w:hint="eastAsia"/>
          <w:sz w:val="24"/>
          <w:szCs w:val="24"/>
          <w:lang w:val="en-US" w:eastAsia="zh-CN"/>
        </w:rPr>
        <w:t>欧元</w:t>
      </w:r>
      <w:r w:rsidR="00816501">
        <w:rPr>
          <w:rFonts w:hint="eastAsia"/>
          <w:sz w:val="24"/>
          <w:szCs w:val="24"/>
          <w:lang w:val="en-US" w:eastAsia="zh-CN"/>
        </w:rPr>
        <w:t>（</w:t>
      </w:r>
      <w:r w:rsidRPr="00E948D8">
        <w:rPr>
          <w:rFonts w:hint="eastAsia"/>
          <w:sz w:val="24"/>
          <w:szCs w:val="24"/>
          <w:lang w:val="en-US" w:eastAsia="zh-CN"/>
        </w:rPr>
        <w:t>西德</w:t>
      </w:r>
      <w:r w:rsidR="00816501">
        <w:rPr>
          <w:rFonts w:hint="eastAsia"/>
          <w:sz w:val="24"/>
          <w:szCs w:val="24"/>
          <w:lang w:val="en-US" w:eastAsia="zh-CN"/>
        </w:rPr>
        <w:t>）和</w:t>
      </w:r>
      <w:r w:rsidR="00816501">
        <w:rPr>
          <w:rFonts w:hint="eastAsia"/>
          <w:sz w:val="24"/>
          <w:szCs w:val="24"/>
          <w:lang w:val="en-US" w:eastAsia="zh-CN"/>
        </w:rPr>
        <w:t>29.</w:t>
      </w:r>
      <w:r w:rsidRPr="00E948D8">
        <w:rPr>
          <w:rFonts w:hint="eastAsia"/>
          <w:sz w:val="24"/>
          <w:szCs w:val="24"/>
          <w:lang w:val="en-US" w:eastAsia="zh-CN"/>
        </w:rPr>
        <w:t>69</w:t>
      </w:r>
      <w:r w:rsidRPr="00E948D8">
        <w:rPr>
          <w:rFonts w:hint="eastAsia"/>
          <w:sz w:val="24"/>
          <w:szCs w:val="24"/>
          <w:lang w:val="en-US" w:eastAsia="zh-CN"/>
        </w:rPr>
        <w:t>欧元</w:t>
      </w:r>
      <w:r w:rsidR="00816501">
        <w:rPr>
          <w:rFonts w:hint="eastAsia"/>
          <w:sz w:val="24"/>
          <w:szCs w:val="24"/>
          <w:lang w:val="en-US" w:eastAsia="zh-CN"/>
        </w:rPr>
        <w:t>（东德）</w:t>
      </w:r>
      <w:r w:rsidRPr="00E948D8">
        <w:rPr>
          <w:rFonts w:hint="eastAsia"/>
          <w:sz w:val="24"/>
          <w:szCs w:val="24"/>
          <w:lang w:val="en-US" w:eastAsia="zh-CN"/>
        </w:rPr>
        <w:t>。</w:t>
      </w:r>
      <w:r w:rsidR="00816501">
        <w:rPr>
          <w:rFonts w:hint="eastAsia"/>
          <w:sz w:val="24"/>
          <w:szCs w:val="24"/>
          <w:lang w:val="en-US" w:eastAsia="zh-CN"/>
        </w:rPr>
        <w:t>这个差异</w:t>
      </w:r>
      <w:r w:rsidR="006B6F47">
        <w:rPr>
          <w:rFonts w:hint="eastAsia"/>
          <w:sz w:val="24"/>
          <w:szCs w:val="24"/>
          <w:lang w:val="en-US" w:eastAsia="zh-CN"/>
        </w:rPr>
        <w:t>的确定是</w:t>
      </w:r>
      <w:r w:rsidRPr="00E948D8">
        <w:rPr>
          <w:rFonts w:hint="eastAsia"/>
          <w:sz w:val="24"/>
          <w:szCs w:val="24"/>
          <w:lang w:val="en-US" w:eastAsia="zh-CN"/>
        </w:rPr>
        <w:t>由于不同的生产率和不同的收入水平</w:t>
      </w:r>
      <w:r w:rsidR="00816501">
        <w:rPr>
          <w:rFonts w:hint="eastAsia"/>
          <w:sz w:val="24"/>
          <w:szCs w:val="24"/>
          <w:lang w:val="en-US" w:eastAsia="zh-CN"/>
        </w:rPr>
        <w:t>造成的</w:t>
      </w:r>
      <w:r w:rsidRPr="00E948D8">
        <w:rPr>
          <w:rFonts w:hint="eastAsia"/>
          <w:sz w:val="24"/>
          <w:szCs w:val="24"/>
          <w:lang w:val="en-US" w:eastAsia="zh-CN"/>
        </w:rPr>
        <w:t>，</w:t>
      </w:r>
      <w:r w:rsidR="006B6F47">
        <w:rPr>
          <w:rFonts w:hint="eastAsia"/>
          <w:sz w:val="24"/>
          <w:szCs w:val="24"/>
          <w:lang w:val="en-US" w:eastAsia="zh-CN"/>
        </w:rPr>
        <w:t>而</w:t>
      </w:r>
      <w:r w:rsidRPr="00E948D8">
        <w:rPr>
          <w:rFonts w:hint="eastAsia"/>
          <w:sz w:val="24"/>
          <w:szCs w:val="24"/>
          <w:lang w:val="en-US" w:eastAsia="zh-CN"/>
        </w:rPr>
        <w:t>到</w:t>
      </w:r>
      <w:r w:rsidRPr="00E948D8">
        <w:rPr>
          <w:rFonts w:hint="eastAsia"/>
          <w:sz w:val="24"/>
          <w:szCs w:val="24"/>
          <w:lang w:val="en-US" w:eastAsia="zh-CN"/>
        </w:rPr>
        <w:t>2024</w:t>
      </w:r>
      <w:r w:rsidRPr="00E948D8">
        <w:rPr>
          <w:rFonts w:hint="eastAsia"/>
          <w:sz w:val="24"/>
          <w:szCs w:val="24"/>
          <w:lang w:val="en-US" w:eastAsia="zh-CN"/>
        </w:rPr>
        <w:t>年，他们必须平等。</w:t>
      </w:r>
    </w:p>
    <w:p w:rsidR="00E75575" w:rsidRDefault="006F1A8F" w:rsidP="009F562E">
      <w:pPr>
        <w:pStyle w:val="4"/>
        <w:spacing w:beforeLines="50" w:afterLines="50" w:line="360" w:lineRule="auto"/>
        <w:rPr>
          <w:lang w:val="en-US" w:eastAsia="zh-CN"/>
        </w:rPr>
      </w:pPr>
      <w:r>
        <w:rPr>
          <w:lang w:val="en-US" w:eastAsia="zh-CN"/>
        </w:rPr>
        <w:t xml:space="preserve">(4) </w:t>
      </w:r>
      <w:r w:rsidR="00525D78" w:rsidRPr="00525D78">
        <w:rPr>
          <w:rFonts w:hint="eastAsia"/>
          <w:lang w:val="en-US" w:eastAsia="zh-CN"/>
        </w:rPr>
        <w:t>可持续性因素</w:t>
      </w:r>
    </w:p>
    <w:p w:rsidR="006B6F47" w:rsidRPr="006B6F47" w:rsidRDefault="006B6F47" w:rsidP="009F562E">
      <w:pPr>
        <w:spacing w:beforeLines="50" w:afterLines="50" w:line="360" w:lineRule="auto"/>
        <w:jc w:val="both"/>
        <w:rPr>
          <w:sz w:val="24"/>
          <w:szCs w:val="24"/>
          <w:lang w:val="en-US" w:eastAsia="zh-CN"/>
        </w:rPr>
      </w:pPr>
      <w:r w:rsidRPr="006B6F47">
        <w:rPr>
          <w:rFonts w:hint="eastAsia"/>
          <w:sz w:val="24"/>
          <w:szCs w:val="24"/>
          <w:lang w:val="en-US" w:eastAsia="zh-CN"/>
        </w:rPr>
        <w:t>目前养老金价值的一个非常具体的因素是</w:t>
      </w:r>
      <w:r w:rsidR="002C24C3" w:rsidRPr="002C24C3">
        <w:rPr>
          <w:rFonts w:hint="eastAsia"/>
          <w:b/>
          <w:sz w:val="24"/>
          <w:szCs w:val="24"/>
          <w:lang w:val="en-US" w:eastAsia="zh-CN"/>
        </w:rPr>
        <w:t>可持续性因素</w:t>
      </w:r>
      <w:r w:rsidRPr="006B6F47">
        <w:rPr>
          <w:rFonts w:hint="eastAsia"/>
          <w:sz w:val="24"/>
          <w:szCs w:val="24"/>
          <w:lang w:val="en-US" w:eastAsia="zh-CN"/>
        </w:rPr>
        <w:t>。这意味着原则上，标准化</w:t>
      </w:r>
      <w:r w:rsidR="00DC3046">
        <w:rPr>
          <w:rFonts w:hint="eastAsia"/>
          <w:sz w:val="24"/>
          <w:szCs w:val="24"/>
          <w:lang w:val="en-US" w:eastAsia="zh-CN"/>
        </w:rPr>
        <w:t>养老金缴交</w:t>
      </w:r>
      <w:r w:rsidRPr="006B6F47">
        <w:rPr>
          <w:rFonts w:hint="eastAsia"/>
          <w:sz w:val="24"/>
          <w:szCs w:val="24"/>
          <w:lang w:val="en-US" w:eastAsia="zh-CN"/>
        </w:rPr>
        <w:t>人数的变化是</w:t>
      </w:r>
      <w:r w:rsidR="00DC3046">
        <w:rPr>
          <w:rFonts w:hint="eastAsia"/>
          <w:sz w:val="24"/>
          <w:szCs w:val="24"/>
          <w:lang w:val="en-US" w:eastAsia="zh-CN"/>
        </w:rPr>
        <w:t>根据</w:t>
      </w:r>
      <w:r w:rsidRPr="006B6F47">
        <w:rPr>
          <w:rFonts w:hint="eastAsia"/>
          <w:sz w:val="24"/>
          <w:szCs w:val="24"/>
          <w:lang w:val="en-US" w:eastAsia="zh-CN"/>
        </w:rPr>
        <w:t>标准</w:t>
      </w:r>
      <w:r w:rsidR="00B62597">
        <w:rPr>
          <w:rFonts w:hint="eastAsia"/>
          <w:sz w:val="24"/>
          <w:szCs w:val="24"/>
          <w:lang w:val="en-US" w:eastAsia="zh-CN"/>
        </w:rPr>
        <w:t>化</w:t>
      </w:r>
      <w:r w:rsidRPr="006B6F47">
        <w:rPr>
          <w:rFonts w:hint="eastAsia"/>
          <w:sz w:val="24"/>
          <w:szCs w:val="24"/>
          <w:lang w:val="en-US" w:eastAsia="zh-CN"/>
        </w:rPr>
        <w:t>养老金领取者的数量</w:t>
      </w:r>
      <w:r w:rsidR="00B62597">
        <w:rPr>
          <w:rFonts w:hint="eastAsia"/>
          <w:sz w:val="24"/>
          <w:szCs w:val="24"/>
          <w:lang w:val="en-US" w:eastAsia="zh-CN"/>
        </w:rPr>
        <w:t>来衡量的</w:t>
      </w:r>
      <w:r w:rsidR="00372178">
        <w:rPr>
          <w:rFonts w:hint="eastAsia"/>
          <w:sz w:val="24"/>
          <w:szCs w:val="24"/>
          <w:lang w:val="en-US" w:eastAsia="zh-CN"/>
        </w:rPr>
        <w:t>；可持续性因素将养老</w:t>
      </w:r>
      <w:r w:rsidRPr="006B6F47">
        <w:rPr>
          <w:rFonts w:hint="eastAsia"/>
          <w:sz w:val="24"/>
          <w:szCs w:val="24"/>
          <w:lang w:val="en-US" w:eastAsia="zh-CN"/>
        </w:rPr>
        <w:t>金点值的调整与法定养老金计划的抚养比率（养老金领取者与缴款人的比例）</w:t>
      </w:r>
      <w:r w:rsidR="001A169B">
        <w:rPr>
          <w:rFonts w:hint="eastAsia"/>
          <w:sz w:val="24"/>
          <w:szCs w:val="24"/>
          <w:lang w:val="en-US" w:eastAsia="zh-CN"/>
        </w:rPr>
        <w:t>变化</w:t>
      </w:r>
      <w:r w:rsidR="003D5131">
        <w:rPr>
          <w:rFonts w:hint="eastAsia"/>
          <w:sz w:val="24"/>
          <w:szCs w:val="24"/>
          <w:lang w:val="en-US" w:eastAsia="zh-CN"/>
        </w:rPr>
        <w:t>联系起来。这正是对德国人口问题</w:t>
      </w:r>
      <w:r w:rsidRPr="006B6F47">
        <w:rPr>
          <w:rFonts w:hint="eastAsia"/>
          <w:sz w:val="24"/>
          <w:szCs w:val="24"/>
          <w:lang w:val="en-US" w:eastAsia="zh-CN"/>
        </w:rPr>
        <w:t>挑战</w:t>
      </w:r>
      <w:r w:rsidR="003D5131">
        <w:rPr>
          <w:rFonts w:hint="eastAsia"/>
          <w:sz w:val="24"/>
          <w:szCs w:val="24"/>
          <w:lang w:val="en-US" w:eastAsia="zh-CN"/>
        </w:rPr>
        <w:t>的应对措施</w:t>
      </w:r>
      <w:r w:rsidRPr="006B6F47">
        <w:rPr>
          <w:rFonts w:hint="eastAsia"/>
          <w:sz w:val="24"/>
          <w:szCs w:val="24"/>
          <w:lang w:val="en-US" w:eastAsia="zh-CN"/>
        </w:rPr>
        <w:t>。</w:t>
      </w:r>
    </w:p>
    <w:p w:rsidR="006B6F47" w:rsidRDefault="006B6F47" w:rsidP="009F562E">
      <w:pPr>
        <w:spacing w:beforeLines="50" w:afterLines="50" w:line="360" w:lineRule="auto"/>
        <w:jc w:val="both"/>
        <w:rPr>
          <w:sz w:val="24"/>
          <w:szCs w:val="24"/>
          <w:lang w:val="en-US" w:eastAsia="zh-CN"/>
        </w:rPr>
      </w:pPr>
      <w:r w:rsidRPr="006B6F47">
        <w:rPr>
          <w:rFonts w:hint="eastAsia"/>
          <w:sz w:val="24"/>
          <w:szCs w:val="24"/>
          <w:lang w:val="en-US" w:eastAsia="zh-CN"/>
        </w:rPr>
        <w:t>该系统通常可以自动进行，无需政府干预。目前的养老金值和可持续性因素的计算是根据公开资料确定的数字计算的。联邦政府每年唯一的任务是公布计算结果。</w:t>
      </w:r>
    </w:p>
    <w:p w:rsidR="006F1A8F" w:rsidRDefault="006F1A8F" w:rsidP="009F562E">
      <w:pPr>
        <w:pStyle w:val="4"/>
        <w:spacing w:beforeLines="50" w:afterLines="50" w:line="360" w:lineRule="auto"/>
        <w:rPr>
          <w:lang w:val="en-US" w:eastAsia="zh-CN"/>
        </w:rPr>
      </w:pPr>
      <w:r>
        <w:rPr>
          <w:lang w:val="en-US" w:eastAsia="zh-CN"/>
        </w:rPr>
        <w:t>(4)</w:t>
      </w:r>
      <w:r w:rsidR="00035441">
        <w:rPr>
          <w:lang w:val="en-US" w:eastAsia="zh-CN"/>
        </w:rPr>
        <w:t>养老金类型因素</w:t>
      </w:r>
    </w:p>
    <w:p w:rsidR="004F3FF9" w:rsidRDefault="004F3FF9" w:rsidP="009F562E">
      <w:pPr>
        <w:spacing w:beforeLines="50" w:afterLines="50" w:line="360" w:lineRule="auto"/>
        <w:jc w:val="both"/>
        <w:rPr>
          <w:sz w:val="24"/>
          <w:szCs w:val="24"/>
          <w:lang w:val="en-US" w:eastAsia="zh-CN"/>
        </w:rPr>
      </w:pPr>
      <w:r w:rsidRPr="004F3FF9">
        <w:rPr>
          <w:rFonts w:hint="eastAsia"/>
          <w:sz w:val="24"/>
          <w:szCs w:val="24"/>
          <w:lang w:val="en-US" w:eastAsia="zh-CN"/>
        </w:rPr>
        <w:t>这三个要素是计算老年退休金的标准组成部分。他们也适用于其他类型的养老金，如</w:t>
      </w:r>
      <w:r w:rsidR="00601818">
        <w:rPr>
          <w:rFonts w:hint="eastAsia"/>
          <w:sz w:val="24"/>
          <w:szCs w:val="24"/>
          <w:lang w:val="en-US" w:eastAsia="zh-CN"/>
        </w:rPr>
        <w:t>伤残救济</w:t>
      </w:r>
      <w:r w:rsidRPr="004F3FF9">
        <w:rPr>
          <w:rFonts w:hint="eastAsia"/>
          <w:sz w:val="24"/>
          <w:szCs w:val="24"/>
          <w:lang w:val="en-US" w:eastAsia="zh-CN"/>
        </w:rPr>
        <w:t>金，</w:t>
      </w:r>
      <w:r w:rsidR="00601818">
        <w:rPr>
          <w:rFonts w:hint="eastAsia"/>
          <w:sz w:val="24"/>
          <w:szCs w:val="24"/>
          <w:lang w:val="en-US" w:eastAsia="zh-CN"/>
        </w:rPr>
        <w:t>丧偶抚恤金</w:t>
      </w:r>
      <w:r w:rsidRPr="004F3FF9">
        <w:rPr>
          <w:rFonts w:hint="eastAsia"/>
          <w:sz w:val="24"/>
          <w:szCs w:val="24"/>
          <w:lang w:val="en-US" w:eastAsia="zh-CN"/>
        </w:rPr>
        <w:t>和孤儿</w:t>
      </w:r>
      <w:r w:rsidR="00601818">
        <w:rPr>
          <w:rFonts w:hint="eastAsia"/>
          <w:sz w:val="24"/>
          <w:szCs w:val="24"/>
          <w:lang w:val="en-US" w:eastAsia="zh-CN"/>
        </w:rPr>
        <w:t>抚恤</w:t>
      </w:r>
      <w:r w:rsidR="0032127B">
        <w:rPr>
          <w:rFonts w:hint="eastAsia"/>
          <w:sz w:val="24"/>
          <w:szCs w:val="24"/>
          <w:lang w:val="en-US" w:eastAsia="zh-CN"/>
        </w:rPr>
        <w:t>金。如果这些数额较小，则</w:t>
      </w:r>
      <w:r w:rsidRPr="004F3FF9">
        <w:rPr>
          <w:rFonts w:hint="eastAsia"/>
          <w:sz w:val="24"/>
          <w:szCs w:val="24"/>
          <w:lang w:val="en-US" w:eastAsia="zh-CN"/>
        </w:rPr>
        <w:t>根据养老金类型有另一个</w:t>
      </w:r>
      <w:r w:rsidR="0032127B">
        <w:rPr>
          <w:rFonts w:hint="eastAsia"/>
          <w:sz w:val="24"/>
          <w:szCs w:val="24"/>
          <w:lang w:val="en-US" w:eastAsia="zh-CN"/>
        </w:rPr>
        <w:t>要素</w:t>
      </w:r>
      <w:r w:rsidR="004F45C1">
        <w:rPr>
          <w:rFonts w:hint="eastAsia"/>
          <w:sz w:val="24"/>
          <w:szCs w:val="24"/>
          <w:lang w:val="en-US" w:eastAsia="zh-CN"/>
        </w:rPr>
        <w:t>。在</w:t>
      </w:r>
      <w:r w:rsidRPr="004F3FF9">
        <w:rPr>
          <w:rFonts w:hint="eastAsia"/>
          <w:sz w:val="24"/>
          <w:szCs w:val="24"/>
          <w:lang w:val="en-US" w:eastAsia="zh-CN"/>
        </w:rPr>
        <w:t>养老金</w:t>
      </w:r>
      <w:r w:rsidR="004F45C1">
        <w:rPr>
          <w:rFonts w:hint="eastAsia"/>
          <w:sz w:val="24"/>
          <w:szCs w:val="24"/>
          <w:lang w:val="en-US" w:eastAsia="zh-CN"/>
        </w:rPr>
        <w:t>的情况下，这个要素</w:t>
      </w:r>
      <w:r w:rsidRPr="004F3FF9">
        <w:rPr>
          <w:rFonts w:hint="eastAsia"/>
          <w:sz w:val="24"/>
          <w:szCs w:val="24"/>
          <w:lang w:val="en-US" w:eastAsia="zh-CN"/>
        </w:rPr>
        <w:t>是</w:t>
      </w:r>
      <w:r w:rsidRPr="004F3FF9">
        <w:rPr>
          <w:rFonts w:hint="eastAsia"/>
          <w:sz w:val="24"/>
          <w:szCs w:val="24"/>
          <w:lang w:val="en-US" w:eastAsia="zh-CN"/>
        </w:rPr>
        <w:t>1</w:t>
      </w:r>
      <w:r w:rsidRPr="004F3FF9">
        <w:rPr>
          <w:rFonts w:hint="eastAsia"/>
          <w:sz w:val="24"/>
          <w:szCs w:val="24"/>
          <w:lang w:val="en-US" w:eastAsia="zh-CN"/>
        </w:rPr>
        <w:t>，</w:t>
      </w:r>
      <w:r w:rsidR="004F45C1">
        <w:rPr>
          <w:rFonts w:hint="eastAsia"/>
          <w:sz w:val="24"/>
          <w:szCs w:val="24"/>
          <w:lang w:val="en-US" w:eastAsia="zh-CN"/>
        </w:rPr>
        <w:t>而</w:t>
      </w:r>
      <w:r w:rsidRPr="004F3FF9">
        <w:rPr>
          <w:rFonts w:hint="eastAsia"/>
          <w:sz w:val="24"/>
          <w:szCs w:val="24"/>
          <w:lang w:val="en-US" w:eastAsia="zh-CN"/>
        </w:rPr>
        <w:t>如果是寡妇养老金，一般是</w:t>
      </w:r>
      <w:r w:rsidRPr="004F3FF9">
        <w:rPr>
          <w:rFonts w:hint="eastAsia"/>
          <w:sz w:val="24"/>
          <w:szCs w:val="24"/>
          <w:lang w:val="en-US" w:eastAsia="zh-CN"/>
        </w:rPr>
        <w:t>0.55</w:t>
      </w:r>
      <w:r w:rsidRPr="004F3FF9">
        <w:rPr>
          <w:rFonts w:hint="eastAsia"/>
          <w:sz w:val="24"/>
          <w:szCs w:val="24"/>
          <w:lang w:val="en-US" w:eastAsia="zh-CN"/>
        </w:rPr>
        <w:t>。</w:t>
      </w:r>
    </w:p>
    <w:p w:rsidR="006F1A8F" w:rsidRDefault="006F1A8F" w:rsidP="009F562E">
      <w:pPr>
        <w:pStyle w:val="4"/>
        <w:spacing w:beforeLines="50" w:afterLines="50" w:line="360" w:lineRule="auto"/>
        <w:rPr>
          <w:lang w:val="en-US" w:eastAsia="zh-CN"/>
        </w:rPr>
      </w:pPr>
      <w:r>
        <w:rPr>
          <w:lang w:val="en-US" w:eastAsia="zh-CN"/>
        </w:rPr>
        <w:t xml:space="preserve">(5) </w:t>
      </w:r>
      <w:r w:rsidR="00A35D59">
        <w:rPr>
          <w:rFonts w:hint="eastAsia"/>
          <w:lang w:val="en-US" w:eastAsia="zh-CN"/>
        </w:rPr>
        <w:t>举例</w:t>
      </w:r>
    </w:p>
    <w:p w:rsidR="005903BE" w:rsidRDefault="005903BE" w:rsidP="009F562E">
      <w:pPr>
        <w:spacing w:beforeLines="50" w:afterLines="50" w:line="360" w:lineRule="auto"/>
        <w:jc w:val="both"/>
        <w:rPr>
          <w:sz w:val="24"/>
          <w:szCs w:val="24"/>
          <w:lang w:val="en-US" w:eastAsia="zh-CN"/>
        </w:rPr>
      </w:pPr>
      <w:r w:rsidRPr="005903BE">
        <w:rPr>
          <w:rFonts w:hint="eastAsia"/>
          <w:sz w:val="24"/>
          <w:szCs w:val="24"/>
          <w:lang w:val="en-US" w:eastAsia="zh-CN"/>
        </w:rPr>
        <w:t>所以这意味着一个获得</w:t>
      </w:r>
      <w:r w:rsidRPr="005903BE">
        <w:rPr>
          <w:rFonts w:hint="eastAsia"/>
          <w:sz w:val="24"/>
          <w:szCs w:val="24"/>
          <w:lang w:val="en-US" w:eastAsia="zh-CN"/>
        </w:rPr>
        <w:t>40</w:t>
      </w:r>
      <w:r w:rsidRPr="005903BE">
        <w:rPr>
          <w:rFonts w:hint="eastAsia"/>
          <w:sz w:val="24"/>
          <w:szCs w:val="24"/>
          <w:lang w:val="en-US" w:eastAsia="zh-CN"/>
        </w:rPr>
        <w:t>年平均收入的人将获得</w:t>
      </w:r>
      <w:r w:rsidRPr="005903BE">
        <w:rPr>
          <w:rFonts w:hint="eastAsia"/>
          <w:sz w:val="24"/>
          <w:szCs w:val="24"/>
          <w:lang w:val="en-US" w:eastAsia="zh-CN"/>
        </w:rPr>
        <w:t>40</w:t>
      </w:r>
      <w:r w:rsidRPr="005903BE">
        <w:rPr>
          <w:rFonts w:hint="eastAsia"/>
          <w:sz w:val="24"/>
          <w:szCs w:val="24"/>
          <w:lang w:val="en-US" w:eastAsia="zh-CN"/>
        </w:rPr>
        <w:t>个</w:t>
      </w:r>
      <w:r>
        <w:rPr>
          <w:rFonts w:hint="eastAsia"/>
          <w:sz w:val="24"/>
          <w:szCs w:val="24"/>
          <w:lang w:val="en-US" w:eastAsia="zh-CN"/>
        </w:rPr>
        <w:t>收入</w:t>
      </w:r>
      <w:r w:rsidRPr="005903BE">
        <w:rPr>
          <w:rFonts w:hint="eastAsia"/>
          <w:sz w:val="24"/>
          <w:szCs w:val="24"/>
          <w:lang w:val="en-US" w:eastAsia="zh-CN"/>
        </w:rPr>
        <w:t>点，</w:t>
      </w:r>
      <w:r w:rsidR="00D22050">
        <w:rPr>
          <w:rFonts w:hint="eastAsia"/>
          <w:sz w:val="24"/>
          <w:szCs w:val="24"/>
          <w:lang w:val="en-US" w:eastAsia="zh-CN"/>
        </w:rPr>
        <w:t>按照</w:t>
      </w:r>
      <w:r w:rsidRPr="005903BE">
        <w:rPr>
          <w:rFonts w:hint="eastAsia"/>
          <w:sz w:val="24"/>
          <w:szCs w:val="24"/>
          <w:lang w:val="en-US" w:eastAsia="zh-CN"/>
        </w:rPr>
        <w:t>目前</w:t>
      </w:r>
      <w:r w:rsidR="00D22050" w:rsidRPr="00D22050">
        <w:rPr>
          <w:rFonts w:hint="eastAsia"/>
          <w:sz w:val="24"/>
          <w:szCs w:val="24"/>
          <w:lang w:val="en-US" w:eastAsia="zh-CN"/>
        </w:rPr>
        <w:t>西德</w:t>
      </w:r>
      <w:r w:rsidRPr="005903BE">
        <w:rPr>
          <w:rFonts w:hint="eastAsia"/>
          <w:sz w:val="24"/>
          <w:szCs w:val="24"/>
          <w:lang w:val="en-US" w:eastAsia="zh-CN"/>
        </w:rPr>
        <w:t>的养老金</w:t>
      </w:r>
      <w:r w:rsidR="00D22050">
        <w:rPr>
          <w:rFonts w:hint="eastAsia"/>
          <w:sz w:val="24"/>
          <w:szCs w:val="24"/>
          <w:lang w:val="en-US" w:eastAsia="zh-CN"/>
        </w:rPr>
        <w:t>价值</w:t>
      </w:r>
      <w:r w:rsidRPr="005903BE">
        <w:rPr>
          <w:rFonts w:hint="eastAsia"/>
          <w:sz w:val="24"/>
          <w:szCs w:val="24"/>
          <w:lang w:val="en-US" w:eastAsia="zh-CN"/>
        </w:rPr>
        <w:t>将乘以</w:t>
      </w:r>
      <w:r>
        <w:rPr>
          <w:rFonts w:hint="eastAsia"/>
          <w:sz w:val="24"/>
          <w:szCs w:val="24"/>
          <w:lang w:val="en-US" w:eastAsia="zh-CN"/>
        </w:rPr>
        <w:t>31.</w:t>
      </w:r>
      <w:r w:rsidRPr="005903BE">
        <w:rPr>
          <w:rFonts w:hint="eastAsia"/>
          <w:sz w:val="24"/>
          <w:szCs w:val="24"/>
          <w:lang w:val="en-US" w:eastAsia="zh-CN"/>
        </w:rPr>
        <w:t>03</w:t>
      </w:r>
      <w:r w:rsidRPr="005903BE">
        <w:rPr>
          <w:rFonts w:hint="eastAsia"/>
          <w:sz w:val="24"/>
          <w:szCs w:val="24"/>
          <w:lang w:val="en-US" w:eastAsia="zh-CN"/>
        </w:rPr>
        <w:t>欧元，</w:t>
      </w:r>
      <w:r w:rsidR="00D22050">
        <w:rPr>
          <w:rFonts w:hint="eastAsia"/>
          <w:sz w:val="24"/>
          <w:szCs w:val="24"/>
          <w:lang w:val="en-US" w:eastAsia="zh-CN"/>
        </w:rPr>
        <w:t>再</w:t>
      </w:r>
      <w:r w:rsidRPr="005903BE">
        <w:rPr>
          <w:rFonts w:hint="eastAsia"/>
          <w:sz w:val="24"/>
          <w:szCs w:val="24"/>
          <w:lang w:val="en-US" w:eastAsia="zh-CN"/>
        </w:rPr>
        <w:t>由于养老金</w:t>
      </w:r>
      <w:r>
        <w:rPr>
          <w:rFonts w:hint="eastAsia"/>
          <w:sz w:val="24"/>
          <w:szCs w:val="24"/>
          <w:lang w:val="en-US" w:eastAsia="zh-CN"/>
        </w:rPr>
        <w:t>类型要素</w:t>
      </w:r>
      <w:r w:rsidRPr="005903BE">
        <w:rPr>
          <w:rFonts w:hint="eastAsia"/>
          <w:sz w:val="24"/>
          <w:szCs w:val="24"/>
          <w:lang w:val="en-US" w:eastAsia="zh-CN"/>
        </w:rPr>
        <w:t>乘以</w:t>
      </w:r>
      <w:r w:rsidRPr="005903BE">
        <w:rPr>
          <w:rFonts w:hint="eastAsia"/>
          <w:sz w:val="24"/>
          <w:szCs w:val="24"/>
          <w:lang w:val="en-US" w:eastAsia="zh-CN"/>
        </w:rPr>
        <w:t>1</w:t>
      </w:r>
      <w:r w:rsidRPr="005903BE">
        <w:rPr>
          <w:rFonts w:hint="eastAsia"/>
          <w:sz w:val="24"/>
          <w:szCs w:val="24"/>
          <w:lang w:val="en-US" w:eastAsia="zh-CN"/>
        </w:rPr>
        <w:t>。这最终将意味着这个人在</w:t>
      </w:r>
      <w:r w:rsidRPr="005903BE">
        <w:rPr>
          <w:rFonts w:hint="eastAsia"/>
          <w:sz w:val="24"/>
          <w:szCs w:val="24"/>
          <w:lang w:val="en-US" w:eastAsia="zh-CN"/>
        </w:rPr>
        <w:t>2017</w:t>
      </w:r>
      <w:r w:rsidRPr="005903BE">
        <w:rPr>
          <w:rFonts w:hint="eastAsia"/>
          <w:sz w:val="24"/>
          <w:szCs w:val="24"/>
          <w:lang w:val="en-US" w:eastAsia="zh-CN"/>
        </w:rPr>
        <w:t>年每月领取</w:t>
      </w:r>
      <w:r w:rsidRPr="005903BE">
        <w:rPr>
          <w:rFonts w:hint="eastAsia"/>
          <w:sz w:val="24"/>
          <w:szCs w:val="24"/>
          <w:lang w:val="en-US" w:eastAsia="zh-CN"/>
        </w:rPr>
        <w:t>1214</w:t>
      </w:r>
      <w:r w:rsidR="00D22050">
        <w:rPr>
          <w:rFonts w:hint="eastAsia"/>
          <w:sz w:val="24"/>
          <w:szCs w:val="24"/>
          <w:lang w:val="en-US" w:eastAsia="zh-CN"/>
        </w:rPr>
        <w:t>.</w:t>
      </w:r>
      <w:r w:rsidRPr="005903BE">
        <w:rPr>
          <w:rFonts w:hint="eastAsia"/>
          <w:sz w:val="24"/>
          <w:szCs w:val="24"/>
          <w:lang w:val="en-US" w:eastAsia="zh-CN"/>
        </w:rPr>
        <w:t>20</w:t>
      </w:r>
      <w:r w:rsidRPr="005903BE">
        <w:rPr>
          <w:rFonts w:hint="eastAsia"/>
          <w:sz w:val="24"/>
          <w:szCs w:val="24"/>
          <w:lang w:val="en-US" w:eastAsia="zh-CN"/>
        </w:rPr>
        <w:t>欧元的养老金。</w:t>
      </w:r>
    </w:p>
    <w:p w:rsidR="006F1A8F" w:rsidRDefault="006F1A8F" w:rsidP="009F562E">
      <w:pPr>
        <w:pStyle w:val="4"/>
        <w:spacing w:beforeLines="50" w:afterLines="50" w:line="360" w:lineRule="auto"/>
        <w:rPr>
          <w:lang w:val="en-US" w:eastAsia="zh-CN"/>
        </w:rPr>
      </w:pPr>
      <w:r>
        <w:rPr>
          <w:lang w:val="en-US" w:eastAsia="zh-CN"/>
        </w:rPr>
        <w:t>(6)</w:t>
      </w:r>
      <w:r w:rsidR="0060335D" w:rsidRPr="0060335D">
        <w:rPr>
          <w:rFonts w:hint="eastAsia"/>
          <w:lang w:val="en-US" w:eastAsia="zh-CN"/>
        </w:rPr>
        <w:t>非缴费年期</w:t>
      </w:r>
    </w:p>
    <w:p w:rsidR="0090042B" w:rsidRDefault="0090042B" w:rsidP="009F562E">
      <w:pPr>
        <w:spacing w:beforeLines="50" w:afterLines="50" w:line="360" w:lineRule="auto"/>
        <w:jc w:val="both"/>
        <w:rPr>
          <w:sz w:val="24"/>
          <w:szCs w:val="24"/>
          <w:lang w:val="en-US" w:eastAsia="zh-CN"/>
        </w:rPr>
      </w:pPr>
      <w:r w:rsidRPr="0090042B">
        <w:rPr>
          <w:rFonts w:hint="eastAsia"/>
          <w:sz w:val="24"/>
          <w:szCs w:val="24"/>
          <w:lang w:val="en-US" w:eastAsia="zh-CN"/>
        </w:rPr>
        <w:t>在</w:t>
      </w:r>
      <w:r w:rsidR="002C24C3" w:rsidRPr="002C24C3">
        <w:rPr>
          <w:rFonts w:hint="eastAsia"/>
          <w:b/>
          <w:sz w:val="24"/>
          <w:szCs w:val="24"/>
          <w:lang w:val="en-US" w:eastAsia="zh-CN"/>
        </w:rPr>
        <w:t>非缴费年</w:t>
      </w:r>
      <w:r w:rsidR="00DB4596">
        <w:rPr>
          <w:rFonts w:hint="eastAsia"/>
          <w:b/>
          <w:sz w:val="24"/>
          <w:szCs w:val="24"/>
          <w:lang w:val="en-US" w:eastAsia="zh-CN"/>
        </w:rPr>
        <w:t>期</w:t>
      </w:r>
      <w:r w:rsidRPr="0090042B">
        <w:rPr>
          <w:rFonts w:hint="eastAsia"/>
          <w:sz w:val="24"/>
          <w:szCs w:val="24"/>
          <w:lang w:val="en-US" w:eastAsia="zh-CN"/>
        </w:rPr>
        <w:t>的情况下，</w:t>
      </w:r>
      <w:r w:rsidR="00DB4596">
        <w:rPr>
          <w:rFonts w:hint="eastAsia"/>
          <w:sz w:val="24"/>
          <w:szCs w:val="24"/>
          <w:lang w:val="en-US" w:eastAsia="zh-CN"/>
        </w:rPr>
        <w:t>有</w:t>
      </w:r>
      <w:r w:rsidRPr="0090042B">
        <w:rPr>
          <w:rFonts w:hint="eastAsia"/>
          <w:sz w:val="24"/>
          <w:szCs w:val="24"/>
          <w:lang w:val="en-US" w:eastAsia="zh-CN"/>
        </w:rPr>
        <w:t>在特殊情况下确定</w:t>
      </w:r>
      <w:r w:rsidR="00DB4596">
        <w:rPr>
          <w:rFonts w:hint="eastAsia"/>
          <w:sz w:val="24"/>
          <w:szCs w:val="24"/>
          <w:lang w:val="en-US" w:eastAsia="zh-CN"/>
        </w:rPr>
        <w:t>收入点的规定——“一年育儿期”的收入点就是</w:t>
      </w:r>
      <w:r w:rsidR="00DB4596">
        <w:rPr>
          <w:rFonts w:hint="eastAsia"/>
          <w:sz w:val="24"/>
          <w:szCs w:val="24"/>
          <w:lang w:val="en-US" w:eastAsia="zh-CN"/>
        </w:rPr>
        <w:t>1</w:t>
      </w:r>
      <w:r w:rsidRPr="0090042B">
        <w:rPr>
          <w:rFonts w:hint="eastAsia"/>
          <w:sz w:val="24"/>
          <w:szCs w:val="24"/>
          <w:lang w:val="en-US" w:eastAsia="zh-CN"/>
        </w:rPr>
        <w:t>。</w:t>
      </w:r>
      <w:r w:rsidR="00DB4596">
        <w:rPr>
          <w:rFonts w:hint="eastAsia"/>
          <w:sz w:val="24"/>
          <w:szCs w:val="24"/>
          <w:lang w:val="en-US" w:eastAsia="zh-CN"/>
        </w:rPr>
        <w:t>这也</w:t>
      </w:r>
      <w:r w:rsidRPr="0090042B">
        <w:rPr>
          <w:rFonts w:hint="eastAsia"/>
          <w:sz w:val="24"/>
          <w:szCs w:val="24"/>
          <w:lang w:val="en-US" w:eastAsia="zh-CN"/>
        </w:rPr>
        <w:t>同样适用于强制兵役。在其他情况下，非缴费期的</w:t>
      </w:r>
      <w:r w:rsidR="00754ACA">
        <w:rPr>
          <w:rFonts w:hint="eastAsia"/>
          <w:sz w:val="24"/>
          <w:szCs w:val="24"/>
          <w:lang w:val="en-US" w:eastAsia="zh-CN"/>
        </w:rPr>
        <w:t>收入</w:t>
      </w:r>
      <w:r w:rsidRPr="0090042B">
        <w:rPr>
          <w:rFonts w:hint="eastAsia"/>
          <w:sz w:val="24"/>
          <w:szCs w:val="24"/>
          <w:lang w:val="en-US" w:eastAsia="zh-CN"/>
        </w:rPr>
        <w:t>点根据缴费年度的收益点平均数</w:t>
      </w:r>
      <w:r w:rsidR="00754ACA">
        <w:rPr>
          <w:rFonts w:hint="eastAsia"/>
          <w:sz w:val="24"/>
          <w:szCs w:val="24"/>
          <w:lang w:val="en-US" w:eastAsia="zh-CN"/>
        </w:rPr>
        <w:t>而定</w:t>
      </w:r>
      <w:r w:rsidRPr="0090042B">
        <w:rPr>
          <w:rFonts w:hint="eastAsia"/>
          <w:sz w:val="24"/>
          <w:szCs w:val="24"/>
          <w:lang w:val="en-US" w:eastAsia="zh-CN"/>
        </w:rPr>
        <w:t>。</w:t>
      </w:r>
      <w:r w:rsidR="00640FFE" w:rsidRPr="00640FFE">
        <w:rPr>
          <w:rFonts w:hint="eastAsia"/>
          <w:sz w:val="24"/>
          <w:szCs w:val="24"/>
          <w:lang w:val="en-US" w:eastAsia="zh-CN"/>
        </w:rPr>
        <w:t>符合</w:t>
      </w:r>
      <w:r w:rsidR="00754ACA" w:rsidRPr="00754ACA">
        <w:rPr>
          <w:rFonts w:hint="eastAsia"/>
          <w:sz w:val="24"/>
          <w:szCs w:val="24"/>
          <w:lang w:val="en-US" w:eastAsia="zh-CN"/>
        </w:rPr>
        <w:t>非缴费年期</w:t>
      </w:r>
      <w:r w:rsidR="00640FFE">
        <w:rPr>
          <w:rFonts w:hint="eastAsia"/>
          <w:sz w:val="24"/>
          <w:szCs w:val="24"/>
          <w:lang w:val="en-US" w:eastAsia="zh-CN"/>
        </w:rPr>
        <w:t>条件的</w:t>
      </w:r>
      <w:r w:rsidR="000D02BA">
        <w:rPr>
          <w:rFonts w:hint="eastAsia"/>
          <w:sz w:val="24"/>
          <w:szCs w:val="24"/>
          <w:lang w:val="en-US" w:eastAsia="zh-CN"/>
        </w:rPr>
        <w:t>，必须符合附加情况，如</w:t>
      </w:r>
      <w:r w:rsidR="00640FFE">
        <w:rPr>
          <w:rFonts w:hint="eastAsia"/>
          <w:sz w:val="24"/>
          <w:szCs w:val="24"/>
          <w:lang w:val="en-US" w:eastAsia="zh-CN"/>
        </w:rPr>
        <w:t>疾病、怀孕、为母</w:t>
      </w:r>
      <w:r w:rsidRPr="0090042B">
        <w:rPr>
          <w:rFonts w:hint="eastAsia"/>
          <w:sz w:val="24"/>
          <w:szCs w:val="24"/>
          <w:lang w:val="en-US" w:eastAsia="zh-CN"/>
        </w:rPr>
        <w:t>，失业，</w:t>
      </w:r>
      <w:r w:rsidR="00640FFE">
        <w:rPr>
          <w:rFonts w:hint="eastAsia"/>
          <w:sz w:val="24"/>
          <w:szCs w:val="24"/>
          <w:lang w:val="en-US" w:eastAsia="zh-CN"/>
        </w:rPr>
        <w:t>数年学业</w:t>
      </w:r>
      <w:r w:rsidRPr="0090042B">
        <w:rPr>
          <w:rFonts w:hint="eastAsia"/>
          <w:sz w:val="24"/>
          <w:szCs w:val="24"/>
          <w:lang w:val="en-US" w:eastAsia="zh-CN"/>
        </w:rPr>
        <w:t>或其他类型教育等。</w:t>
      </w:r>
    </w:p>
    <w:p w:rsidR="006F1A8F" w:rsidRDefault="006F1A8F" w:rsidP="009F562E">
      <w:pPr>
        <w:pStyle w:val="4"/>
        <w:spacing w:beforeLines="50" w:afterLines="50" w:line="360" w:lineRule="auto"/>
        <w:rPr>
          <w:lang w:val="en-US" w:eastAsia="zh-CN"/>
        </w:rPr>
      </w:pPr>
      <w:r>
        <w:rPr>
          <w:lang w:val="en-US" w:eastAsia="zh-CN"/>
        </w:rPr>
        <w:t>(7)</w:t>
      </w:r>
      <w:r w:rsidR="00C56BFA">
        <w:rPr>
          <w:lang w:val="en-US" w:eastAsia="zh-CN"/>
        </w:rPr>
        <w:t>寿险精算因素</w:t>
      </w:r>
    </w:p>
    <w:p w:rsidR="00D603F8" w:rsidRDefault="00D603F8" w:rsidP="009F562E">
      <w:pPr>
        <w:spacing w:beforeLines="50" w:afterLines="50" w:line="360" w:lineRule="auto"/>
        <w:jc w:val="both"/>
        <w:rPr>
          <w:sz w:val="24"/>
          <w:szCs w:val="24"/>
          <w:lang w:val="en-US" w:eastAsia="zh-CN"/>
        </w:rPr>
      </w:pPr>
      <w:r w:rsidRPr="00D603F8">
        <w:rPr>
          <w:rFonts w:hint="eastAsia"/>
          <w:sz w:val="24"/>
          <w:szCs w:val="24"/>
          <w:lang w:val="en-US" w:eastAsia="zh-CN"/>
        </w:rPr>
        <w:t>鉴于</w:t>
      </w:r>
      <w:r>
        <w:rPr>
          <w:rFonts w:hint="eastAsia"/>
          <w:sz w:val="24"/>
          <w:szCs w:val="24"/>
          <w:lang w:val="en-US" w:eastAsia="zh-CN"/>
        </w:rPr>
        <w:t>寿险</w:t>
      </w:r>
      <w:r w:rsidRPr="00D603F8">
        <w:rPr>
          <w:rFonts w:hint="eastAsia"/>
          <w:sz w:val="24"/>
          <w:szCs w:val="24"/>
          <w:lang w:val="en-US" w:eastAsia="zh-CN"/>
        </w:rPr>
        <w:t>精算原因，还有一个额外因素</w:t>
      </w:r>
      <w:r>
        <w:rPr>
          <w:rFonts w:hint="eastAsia"/>
          <w:sz w:val="24"/>
          <w:szCs w:val="24"/>
          <w:lang w:val="en-US" w:eastAsia="zh-CN"/>
        </w:rPr>
        <w:t>要</w:t>
      </w:r>
      <w:r w:rsidRPr="00D603F8">
        <w:rPr>
          <w:rFonts w:hint="eastAsia"/>
          <w:sz w:val="24"/>
          <w:szCs w:val="24"/>
          <w:lang w:val="en-US" w:eastAsia="zh-CN"/>
        </w:rPr>
        <w:t>考虑到</w:t>
      </w:r>
      <w:r>
        <w:rPr>
          <w:rFonts w:hint="eastAsia"/>
          <w:sz w:val="24"/>
          <w:szCs w:val="24"/>
          <w:lang w:val="en-US" w:eastAsia="zh-CN"/>
        </w:rPr>
        <w:t>的是</w:t>
      </w:r>
      <w:r w:rsidRPr="00D603F8">
        <w:rPr>
          <w:rFonts w:hint="eastAsia"/>
          <w:sz w:val="24"/>
          <w:szCs w:val="24"/>
          <w:lang w:val="en-US" w:eastAsia="zh-CN"/>
        </w:rPr>
        <w:t>，如果提前退休，福利的付款期将会更长，而在</w:t>
      </w:r>
      <w:r w:rsidR="00E50950">
        <w:rPr>
          <w:rFonts w:hint="eastAsia"/>
          <w:sz w:val="24"/>
          <w:szCs w:val="24"/>
          <w:lang w:val="en-US" w:eastAsia="zh-CN"/>
        </w:rPr>
        <w:t>延期</w:t>
      </w:r>
      <w:r w:rsidRPr="00D603F8">
        <w:rPr>
          <w:rFonts w:hint="eastAsia"/>
          <w:sz w:val="24"/>
          <w:szCs w:val="24"/>
          <w:lang w:val="en-US" w:eastAsia="zh-CN"/>
        </w:rPr>
        <w:t>退休的情况下，期限将会更短。因此，这个因素</w:t>
      </w:r>
      <w:r w:rsidR="002A5F90">
        <w:rPr>
          <w:rFonts w:hint="eastAsia"/>
          <w:sz w:val="24"/>
          <w:szCs w:val="24"/>
          <w:lang w:val="en-US" w:eastAsia="zh-CN"/>
        </w:rPr>
        <w:t>把在</w:t>
      </w:r>
      <w:r w:rsidR="0024328C">
        <w:rPr>
          <w:rFonts w:hint="eastAsia"/>
          <w:sz w:val="24"/>
          <w:szCs w:val="24"/>
          <w:lang w:val="en-US" w:eastAsia="zh-CN"/>
        </w:rPr>
        <w:t>现行通常退休年龄（</w:t>
      </w:r>
      <w:r w:rsidR="0024328C">
        <w:rPr>
          <w:rFonts w:hint="eastAsia"/>
          <w:sz w:val="24"/>
          <w:szCs w:val="24"/>
          <w:lang w:val="en-US" w:eastAsia="zh-CN"/>
        </w:rPr>
        <w:t>65</w:t>
      </w:r>
      <w:r w:rsidR="0024328C">
        <w:rPr>
          <w:rFonts w:hint="eastAsia"/>
          <w:sz w:val="24"/>
          <w:szCs w:val="24"/>
          <w:lang w:val="en-US" w:eastAsia="zh-CN"/>
        </w:rPr>
        <w:t>岁零</w:t>
      </w:r>
      <w:r w:rsidR="0024328C">
        <w:rPr>
          <w:rFonts w:hint="eastAsia"/>
          <w:sz w:val="24"/>
          <w:szCs w:val="24"/>
          <w:lang w:val="en-US" w:eastAsia="zh-CN"/>
        </w:rPr>
        <w:t>6</w:t>
      </w:r>
      <w:r w:rsidR="0024328C">
        <w:rPr>
          <w:rFonts w:hint="eastAsia"/>
          <w:sz w:val="24"/>
          <w:szCs w:val="24"/>
          <w:lang w:val="en-US" w:eastAsia="zh-CN"/>
        </w:rPr>
        <w:t>个月）</w:t>
      </w:r>
      <w:r w:rsidR="002A5F90">
        <w:rPr>
          <w:rFonts w:hint="eastAsia"/>
          <w:sz w:val="24"/>
          <w:szCs w:val="24"/>
          <w:lang w:val="en-US" w:eastAsia="zh-CN"/>
        </w:rPr>
        <w:t>之前</w:t>
      </w:r>
      <w:r w:rsidR="0024328C">
        <w:rPr>
          <w:rFonts w:hint="eastAsia"/>
          <w:sz w:val="24"/>
          <w:szCs w:val="24"/>
          <w:lang w:val="en-US" w:eastAsia="zh-CN"/>
        </w:rPr>
        <w:t>提前退休的情况</w:t>
      </w:r>
      <w:r w:rsidR="002A5F90">
        <w:rPr>
          <w:rFonts w:hint="eastAsia"/>
          <w:sz w:val="24"/>
          <w:szCs w:val="24"/>
          <w:lang w:val="en-US" w:eastAsia="zh-CN"/>
        </w:rPr>
        <w:t>进行削减——每月减掉</w:t>
      </w:r>
      <w:r w:rsidR="002A5F90">
        <w:rPr>
          <w:rFonts w:hint="eastAsia"/>
          <w:sz w:val="24"/>
          <w:szCs w:val="24"/>
          <w:lang w:val="en-US" w:eastAsia="zh-CN"/>
        </w:rPr>
        <w:t>0.003</w:t>
      </w:r>
      <w:r w:rsidR="002A5F90">
        <w:rPr>
          <w:rFonts w:hint="eastAsia"/>
          <w:sz w:val="24"/>
          <w:szCs w:val="24"/>
          <w:lang w:val="en-US" w:eastAsia="zh-CN"/>
        </w:rPr>
        <w:t>个因素点，也就是</w:t>
      </w:r>
      <w:r w:rsidR="002A5F90" w:rsidRPr="002A5F90">
        <w:rPr>
          <w:rFonts w:hint="eastAsia"/>
          <w:sz w:val="24"/>
          <w:szCs w:val="24"/>
          <w:lang w:val="en-US" w:eastAsia="zh-CN"/>
        </w:rPr>
        <w:t>每年</w:t>
      </w:r>
      <w:r w:rsidR="002A5F90" w:rsidRPr="002A5F90">
        <w:rPr>
          <w:rFonts w:hint="eastAsia"/>
          <w:sz w:val="24"/>
          <w:szCs w:val="24"/>
          <w:lang w:val="en-US" w:eastAsia="zh-CN"/>
        </w:rPr>
        <w:t>0.036</w:t>
      </w:r>
      <w:r w:rsidR="002A5F90">
        <w:rPr>
          <w:rFonts w:hint="eastAsia"/>
          <w:sz w:val="24"/>
          <w:szCs w:val="24"/>
          <w:lang w:val="en-US" w:eastAsia="zh-CN"/>
        </w:rPr>
        <w:t>——</w:t>
      </w:r>
      <w:r w:rsidR="00A96FD4" w:rsidRPr="00D603F8">
        <w:rPr>
          <w:rFonts w:hint="eastAsia"/>
          <w:sz w:val="24"/>
          <w:szCs w:val="24"/>
          <w:lang w:val="en-US" w:eastAsia="zh-CN"/>
        </w:rPr>
        <w:t>养老金金额每年减少</w:t>
      </w:r>
      <w:r w:rsidR="00A96FD4" w:rsidRPr="00D603F8">
        <w:rPr>
          <w:rFonts w:hint="eastAsia"/>
          <w:sz w:val="24"/>
          <w:szCs w:val="24"/>
          <w:lang w:val="en-US" w:eastAsia="zh-CN"/>
        </w:rPr>
        <w:t>3.6</w:t>
      </w:r>
      <w:r w:rsidR="00A96FD4" w:rsidRPr="00D603F8">
        <w:rPr>
          <w:rFonts w:hint="eastAsia"/>
          <w:sz w:val="24"/>
          <w:szCs w:val="24"/>
          <w:lang w:val="en-US" w:eastAsia="zh-CN"/>
        </w:rPr>
        <w:t>％</w:t>
      </w:r>
      <w:r w:rsidR="00A96FD4">
        <w:rPr>
          <w:rFonts w:hint="eastAsia"/>
          <w:sz w:val="24"/>
          <w:szCs w:val="24"/>
          <w:lang w:val="en-US" w:eastAsia="zh-CN"/>
        </w:rPr>
        <w:t>。而在延期</w:t>
      </w:r>
      <w:r w:rsidRPr="00D603F8">
        <w:rPr>
          <w:rFonts w:hint="eastAsia"/>
          <w:sz w:val="24"/>
          <w:szCs w:val="24"/>
          <w:lang w:val="en-US" w:eastAsia="zh-CN"/>
        </w:rPr>
        <w:t>退休的情况下，</w:t>
      </w:r>
      <w:r w:rsidR="00A96FD4">
        <w:rPr>
          <w:rFonts w:hint="eastAsia"/>
          <w:sz w:val="24"/>
          <w:szCs w:val="24"/>
          <w:lang w:val="en-US" w:eastAsia="zh-CN"/>
        </w:rPr>
        <w:t>则</w:t>
      </w:r>
      <w:r w:rsidRPr="00D603F8">
        <w:rPr>
          <w:rFonts w:hint="eastAsia"/>
          <w:sz w:val="24"/>
          <w:szCs w:val="24"/>
          <w:lang w:val="en-US" w:eastAsia="zh-CN"/>
        </w:rPr>
        <w:t>没有增</w:t>
      </w:r>
      <w:r w:rsidRPr="00D603F8">
        <w:rPr>
          <w:rFonts w:hint="eastAsia"/>
          <w:sz w:val="24"/>
          <w:szCs w:val="24"/>
          <w:lang w:val="en-US" w:eastAsia="zh-CN"/>
        </w:rPr>
        <w:lastRenderedPageBreak/>
        <w:t>加退休金的因素。平均而言，截至</w:t>
      </w:r>
      <w:r w:rsidRPr="00D603F8">
        <w:rPr>
          <w:rFonts w:hint="eastAsia"/>
          <w:sz w:val="24"/>
          <w:szCs w:val="24"/>
          <w:lang w:val="en-US" w:eastAsia="zh-CN"/>
        </w:rPr>
        <w:t>2015</w:t>
      </w:r>
      <w:r w:rsidRPr="00D603F8">
        <w:rPr>
          <w:rFonts w:hint="eastAsia"/>
          <w:sz w:val="24"/>
          <w:szCs w:val="24"/>
          <w:lang w:val="en-US" w:eastAsia="zh-CN"/>
        </w:rPr>
        <w:t>年，</w:t>
      </w:r>
      <w:r w:rsidR="00D06343">
        <w:rPr>
          <w:rFonts w:hint="eastAsia"/>
          <w:sz w:val="24"/>
          <w:szCs w:val="24"/>
          <w:lang w:val="en-US" w:eastAsia="zh-CN"/>
        </w:rPr>
        <w:t>人们在</w:t>
      </w:r>
      <w:r w:rsidRPr="00D603F8">
        <w:rPr>
          <w:rFonts w:hint="eastAsia"/>
          <w:sz w:val="24"/>
          <w:szCs w:val="24"/>
          <w:lang w:val="en-US" w:eastAsia="zh-CN"/>
        </w:rPr>
        <w:t>64</w:t>
      </w:r>
      <w:r w:rsidRPr="00D603F8">
        <w:rPr>
          <w:rFonts w:hint="eastAsia"/>
          <w:sz w:val="24"/>
          <w:szCs w:val="24"/>
          <w:lang w:val="en-US" w:eastAsia="zh-CN"/>
        </w:rPr>
        <w:t>岁</w:t>
      </w:r>
      <w:r w:rsidR="00D06343">
        <w:rPr>
          <w:rFonts w:hint="eastAsia"/>
          <w:sz w:val="24"/>
          <w:szCs w:val="24"/>
          <w:lang w:val="en-US" w:eastAsia="zh-CN"/>
        </w:rPr>
        <w:t>退休。</w:t>
      </w:r>
      <w:r w:rsidRPr="00D603F8">
        <w:rPr>
          <w:rFonts w:hint="eastAsia"/>
          <w:sz w:val="24"/>
          <w:szCs w:val="24"/>
          <w:lang w:val="en-US" w:eastAsia="zh-CN"/>
        </w:rPr>
        <w:t>这一数字在</w:t>
      </w:r>
      <w:r w:rsidRPr="00D603F8">
        <w:rPr>
          <w:rFonts w:hint="eastAsia"/>
          <w:sz w:val="24"/>
          <w:szCs w:val="24"/>
          <w:lang w:val="en-US" w:eastAsia="zh-CN"/>
        </w:rPr>
        <w:t>2015</w:t>
      </w:r>
      <w:r w:rsidRPr="00D603F8">
        <w:rPr>
          <w:rFonts w:hint="eastAsia"/>
          <w:sz w:val="24"/>
          <w:szCs w:val="24"/>
          <w:lang w:val="en-US" w:eastAsia="zh-CN"/>
        </w:rPr>
        <w:t>年之前已有大幅度的</w:t>
      </w:r>
      <w:r w:rsidR="00D06343">
        <w:rPr>
          <w:rFonts w:hint="eastAsia"/>
          <w:sz w:val="24"/>
          <w:szCs w:val="24"/>
          <w:lang w:val="en-US" w:eastAsia="zh-CN"/>
        </w:rPr>
        <w:t>上升</w:t>
      </w:r>
      <w:r w:rsidRPr="00D603F8">
        <w:rPr>
          <w:rFonts w:hint="eastAsia"/>
          <w:sz w:val="24"/>
          <w:szCs w:val="24"/>
          <w:lang w:val="en-US" w:eastAsia="zh-CN"/>
        </w:rPr>
        <w:t>，但由于系统的一些额外的变化，可能会</w:t>
      </w:r>
      <w:r w:rsidR="00D06343">
        <w:rPr>
          <w:rFonts w:hint="eastAsia"/>
          <w:sz w:val="24"/>
          <w:szCs w:val="24"/>
          <w:lang w:val="en-US" w:eastAsia="zh-CN"/>
        </w:rPr>
        <w:t>降低</w:t>
      </w:r>
      <w:r w:rsidRPr="00D603F8">
        <w:rPr>
          <w:rFonts w:hint="eastAsia"/>
          <w:sz w:val="24"/>
          <w:szCs w:val="24"/>
          <w:lang w:val="en-US" w:eastAsia="zh-CN"/>
        </w:rPr>
        <w:t>。</w:t>
      </w:r>
    </w:p>
    <w:p w:rsidR="00C17DBF" w:rsidRDefault="006F1A8F" w:rsidP="009F562E">
      <w:pPr>
        <w:pStyle w:val="2"/>
        <w:spacing w:beforeLines="50" w:afterLines="50" w:line="360" w:lineRule="auto"/>
        <w:rPr>
          <w:lang w:val="en-US" w:eastAsia="zh-CN"/>
        </w:rPr>
      </w:pPr>
      <w:bookmarkStart w:id="5" w:name="_Toc489462730"/>
      <w:r>
        <w:rPr>
          <w:lang w:val="en-US" w:eastAsia="zh-CN"/>
        </w:rPr>
        <w:t>4</w:t>
      </w:r>
      <w:r w:rsidR="00C17DBF">
        <w:rPr>
          <w:lang w:val="en-US" w:eastAsia="zh-CN"/>
        </w:rPr>
        <w:t>.</w:t>
      </w:r>
      <w:r w:rsidR="00294FB5">
        <w:rPr>
          <w:rFonts w:hint="eastAsia"/>
          <w:lang w:val="en-US" w:eastAsia="zh-CN"/>
        </w:rPr>
        <w:t>薪酬福利</w:t>
      </w:r>
      <w:bookmarkEnd w:id="5"/>
      <w:r w:rsidR="003E3F3E">
        <w:rPr>
          <w:rFonts w:hint="eastAsia"/>
          <w:lang w:val="en-US" w:eastAsia="zh-CN"/>
        </w:rPr>
        <w:t>指数</w:t>
      </w:r>
    </w:p>
    <w:p w:rsidR="00294FB5" w:rsidRDefault="00294FB5" w:rsidP="009F562E">
      <w:pPr>
        <w:spacing w:beforeLines="50" w:afterLines="50" w:line="360" w:lineRule="auto"/>
        <w:jc w:val="both"/>
        <w:rPr>
          <w:sz w:val="24"/>
          <w:szCs w:val="24"/>
          <w:lang w:val="en-US" w:eastAsia="zh-CN"/>
        </w:rPr>
      </w:pPr>
      <w:r>
        <w:rPr>
          <w:rFonts w:hint="eastAsia"/>
          <w:sz w:val="24"/>
          <w:szCs w:val="24"/>
          <w:lang w:val="en-US" w:eastAsia="zh-CN"/>
        </w:rPr>
        <w:t>在退休人员正在领取</w:t>
      </w:r>
      <w:r w:rsidRPr="00294FB5">
        <w:rPr>
          <w:rFonts w:hint="eastAsia"/>
          <w:sz w:val="24"/>
          <w:szCs w:val="24"/>
          <w:lang w:val="en-US" w:eastAsia="zh-CN"/>
        </w:rPr>
        <w:t>福利金</w:t>
      </w:r>
      <w:r>
        <w:rPr>
          <w:rFonts w:hint="eastAsia"/>
          <w:sz w:val="24"/>
          <w:szCs w:val="24"/>
          <w:lang w:val="en-US" w:eastAsia="zh-CN"/>
        </w:rPr>
        <w:t>的情况</w:t>
      </w:r>
      <w:r w:rsidR="00E948D8">
        <w:rPr>
          <w:rFonts w:hint="eastAsia"/>
          <w:sz w:val="24"/>
          <w:szCs w:val="24"/>
          <w:lang w:val="en-US" w:eastAsia="zh-CN"/>
        </w:rPr>
        <w:t>下</w:t>
      </w:r>
      <w:r w:rsidRPr="00294FB5">
        <w:rPr>
          <w:rFonts w:hint="eastAsia"/>
          <w:sz w:val="24"/>
          <w:szCs w:val="24"/>
          <w:lang w:val="en-US" w:eastAsia="zh-CN"/>
        </w:rPr>
        <w:t>，其</w:t>
      </w:r>
      <w:r w:rsidR="00174A3B">
        <w:rPr>
          <w:rFonts w:hint="eastAsia"/>
          <w:sz w:val="24"/>
          <w:szCs w:val="24"/>
          <w:lang w:val="en-US" w:eastAsia="zh-CN"/>
        </w:rPr>
        <w:t>领取金额</w:t>
      </w:r>
      <w:r w:rsidRPr="00294FB5">
        <w:rPr>
          <w:rFonts w:hint="eastAsia"/>
          <w:sz w:val="24"/>
          <w:szCs w:val="24"/>
          <w:lang w:val="en-US" w:eastAsia="zh-CN"/>
        </w:rPr>
        <w:t>将根据当前</w:t>
      </w:r>
      <w:r w:rsidR="00675ECC">
        <w:rPr>
          <w:rFonts w:hint="eastAsia"/>
          <w:sz w:val="24"/>
          <w:szCs w:val="24"/>
          <w:lang w:val="en-US" w:eastAsia="zh-CN"/>
        </w:rPr>
        <w:t>养老金</w:t>
      </w:r>
      <w:r w:rsidRPr="00294FB5">
        <w:rPr>
          <w:rFonts w:hint="eastAsia"/>
          <w:sz w:val="24"/>
          <w:szCs w:val="24"/>
          <w:lang w:val="en-US" w:eastAsia="zh-CN"/>
        </w:rPr>
        <w:t>价值相对于前一年的</w:t>
      </w:r>
      <w:r w:rsidR="00675ECC">
        <w:rPr>
          <w:rFonts w:hint="eastAsia"/>
          <w:sz w:val="24"/>
          <w:szCs w:val="24"/>
          <w:lang w:val="en-US" w:eastAsia="zh-CN"/>
        </w:rPr>
        <w:t>养老金价值的</w:t>
      </w:r>
      <w:r w:rsidR="009E4EF5">
        <w:rPr>
          <w:rFonts w:hint="eastAsia"/>
          <w:sz w:val="24"/>
          <w:szCs w:val="24"/>
          <w:lang w:val="en-US" w:eastAsia="zh-CN"/>
        </w:rPr>
        <w:t>改变</w:t>
      </w:r>
      <w:r w:rsidRPr="00294FB5">
        <w:rPr>
          <w:rFonts w:hint="eastAsia"/>
          <w:sz w:val="24"/>
          <w:szCs w:val="24"/>
          <w:lang w:val="en-US" w:eastAsia="zh-CN"/>
        </w:rPr>
        <w:t>百分比</w:t>
      </w:r>
      <w:r w:rsidR="00675ECC">
        <w:rPr>
          <w:rFonts w:hint="eastAsia"/>
          <w:sz w:val="24"/>
          <w:szCs w:val="24"/>
          <w:lang w:val="en-US" w:eastAsia="zh-CN"/>
        </w:rPr>
        <w:t>进行</w:t>
      </w:r>
      <w:r w:rsidR="00D14751">
        <w:rPr>
          <w:rFonts w:hint="eastAsia"/>
          <w:sz w:val="24"/>
          <w:szCs w:val="24"/>
          <w:lang w:val="en-US" w:eastAsia="zh-CN"/>
        </w:rPr>
        <w:t>调整</w:t>
      </w:r>
      <w:r w:rsidRPr="00294FB5">
        <w:rPr>
          <w:rFonts w:hint="eastAsia"/>
          <w:sz w:val="24"/>
          <w:szCs w:val="24"/>
          <w:lang w:val="en-US" w:eastAsia="zh-CN"/>
        </w:rPr>
        <w:t>。</w:t>
      </w:r>
    </w:p>
    <w:p w:rsidR="00C17DBF" w:rsidRDefault="006F1A8F" w:rsidP="009F562E">
      <w:pPr>
        <w:pStyle w:val="2"/>
        <w:spacing w:beforeLines="50" w:afterLines="50" w:line="360" w:lineRule="auto"/>
        <w:rPr>
          <w:lang w:val="en-US" w:eastAsia="zh-CN"/>
        </w:rPr>
      </w:pPr>
      <w:bookmarkStart w:id="6" w:name="_Toc489462731"/>
      <w:r>
        <w:rPr>
          <w:lang w:val="en-US" w:eastAsia="zh-CN"/>
        </w:rPr>
        <w:t>5.</w:t>
      </w:r>
      <w:r w:rsidR="00E948D8">
        <w:rPr>
          <w:lang w:val="en-US" w:eastAsia="zh-CN"/>
        </w:rPr>
        <w:t>提早退休</w:t>
      </w:r>
      <w:bookmarkEnd w:id="6"/>
    </w:p>
    <w:p w:rsidR="007275F5" w:rsidRDefault="007275F5" w:rsidP="009F562E">
      <w:pPr>
        <w:spacing w:beforeLines="50" w:afterLines="50" w:line="360" w:lineRule="auto"/>
        <w:jc w:val="both"/>
        <w:rPr>
          <w:sz w:val="24"/>
          <w:szCs w:val="24"/>
          <w:lang w:val="en-US" w:eastAsia="zh-CN"/>
        </w:rPr>
      </w:pPr>
      <w:r w:rsidRPr="007275F5">
        <w:rPr>
          <w:rFonts w:hint="eastAsia"/>
          <w:sz w:val="24"/>
          <w:szCs w:val="24"/>
          <w:lang w:val="en-US" w:eastAsia="zh-CN"/>
        </w:rPr>
        <w:t>提前退休在德国过去一直非常受欢迎，导致</w:t>
      </w:r>
      <w:r>
        <w:rPr>
          <w:rFonts w:hint="eastAsia"/>
          <w:sz w:val="24"/>
          <w:szCs w:val="24"/>
          <w:lang w:val="en-US" w:eastAsia="zh-CN"/>
        </w:rPr>
        <w:t>了</w:t>
      </w:r>
      <w:r w:rsidRPr="007275F5">
        <w:rPr>
          <w:rFonts w:hint="eastAsia"/>
          <w:sz w:val="24"/>
          <w:szCs w:val="24"/>
          <w:lang w:val="en-US" w:eastAsia="zh-CN"/>
        </w:rPr>
        <w:t>大约</w:t>
      </w:r>
      <w:r w:rsidRPr="007275F5">
        <w:rPr>
          <w:rFonts w:hint="eastAsia"/>
          <w:sz w:val="24"/>
          <w:szCs w:val="24"/>
          <w:lang w:val="en-US" w:eastAsia="zh-CN"/>
        </w:rPr>
        <w:t>60</w:t>
      </w:r>
      <w:r w:rsidRPr="007275F5">
        <w:rPr>
          <w:rFonts w:hint="eastAsia"/>
          <w:sz w:val="24"/>
          <w:szCs w:val="24"/>
          <w:lang w:val="en-US" w:eastAsia="zh-CN"/>
        </w:rPr>
        <w:t>岁的平均实际退休年龄。在过去，男女也有不同的退休年龄，这意味着妇女可以在</w:t>
      </w:r>
      <w:r w:rsidRPr="007275F5">
        <w:rPr>
          <w:rFonts w:hint="eastAsia"/>
          <w:sz w:val="24"/>
          <w:szCs w:val="24"/>
          <w:lang w:val="en-US" w:eastAsia="zh-CN"/>
        </w:rPr>
        <w:t>60</w:t>
      </w:r>
      <w:r w:rsidRPr="007275F5">
        <w:rPr>
          <w:rFonts w:hint="eastAsia"/>
          <w:sz w:val="24"/>
          <w:szCs w:val="24"/>
          <w:lang w:val="en-US" w:eastAsia="zh-CN"/>
        </w:rPr>
        <w:t>岁退休，</w:t>
      </w:r>
      <w:r w:rsidR="009A49CE">
        <w:rPr>
          <w:rFonts w:hint="eastAsia"/>
          <w:sz w:val="24"/>
          <w:szCs w:val="24"/>
          <w:lang w:val="en-US" w:eastAsia="zh-CN"/>
        </w:rPr>
        <w:t>这</w:t>
      </w:r>
      <w:r w:rsidRPr="007275F5">
        <w:rPr>
          <w:rFonts w:hint="eastAsia"/>
          <w:sz w:val="24"/>
          <w:szCs w:val="24"/>
          <w:lang w:val="en-US" w:eastAsia="zh-CN"/>
        </w:rPr>
        <w:t>被视为违宪，</w:t>
      </w:r>
      <w:r w:rsidR="009A49CE">
        <w:rPr>
          <w:rFonts w:hint="eastAsia"/>
          <w:sz w:val="24"/>
          <w:szCs w:val="24"/>
          <w:lang w:val="en-US" w:eastAsia="zh-CN"/>
        </w:rPr>
        <w:t>因此</w:t>
      </w:r>
      <w:r w:rsidRPr="007275F5">
        <w:rPr>
          <w:rFonts w:hint="eastAsia"/>
          <w:sz w:val="24"/>
          <w:szCs w:val="24"/>
          <w:lang w:val="en-US" w:eastAsia="zh-CN"/>
        </w:rPr>
        <w:t>已被移除。最后一个</w:t>
      </w:r>
      <w:r w:rsidR="003E3F3E">
        <w:rPr>
          <w:rFonts w:hint="eastAsia"/>
          <w:sz w:val="24"/>
          <w:szCs w:val="24"/>
          <w:lang w:val="en-US" w:eastAsia="zh-CN"/>
        </w:rPr>
        <w:t>仍然实施这个政策的年龄组的</w:t>
      </w:r>
      <w:r w:rsidRPr="007275F5">
        <w:rPr>
          <w:rFonts w:hint="eastAsia"/>
          <w:sz w:val="24"/>
          <w:szCs w:val="24"/>
          <w:lang w:val="en-US" w:eastAsia="zh-CN"/>
        </w:rPr>
        <w:t>是</w:t>
      </w:r>
      <w:r w:rsidR="009A49CE">
        <w:rPr>
          <w:rFonts w:hint="eastAsia"/>
          <w:sz w:val="24"/>
          <w:szCs w:val="24"/>
          <w:lang w:val="en-US" w:eastAsia="zh-CN"/>
        </w:rPr>
        <w:t>在</w:t>
      </w:r>
      <w:r w:rsidRPr="007275F5">
        <w:rPr>
          <w:rFonts w:hint="eastAsia"/>
          <w:sz w:val="24"/>
          <w:szCs w:val="24"/>
          <w:lang w:val="en-US" w:eastAsia="zh-CN"/>
        </w:rPr>
        <w:t>1951</w:t>
      </w:r>
      <w:r w:rsidRPr="007275F5">
        <w:rPr>
          <w:rFonts w:hint="eastAsia"/>
          <w:sz w:val="24"/>
          <w:szCs w:val="24"/>
          <w:lang w:val="en-US" w:eastAsia="zh-CN"/>
        </w:rPr>
        <w:t>年出生的妇女</w:t>
      </w:r>
      <w:r w:rsidRPr="007275F5">
        <w:rPr>
          <w:rFonts w:hint="eastAsia"/>
          <w:sz w:val="24"/>
          <w:szCs w:val="24"/>
          <w:lang w:val="en-US" w:eastAsia="zh-CN"/>
        </w:rPr>
        <w:t xml:space="preserve"> -  2011</w:t>
      </w:r>
      <w:r w:rsidRPr="007275F5">
        <w:rPr>
          <w:rFonts w:hint="eastAsia"/>
          <w:sz w:val="24"/>
          <w:szCs w:val="24"/>
          <w:lang w:val="en-US" w:eastAsia="zh-CN"/>
        </w:rPr>
        <w:t>年退休。</w:t>
      </w:r>
    </w:p>
    <w:p w:rsidR="00476C1C" w:rsidRDefault="00476C1C" w:rsidP="009F562E">
      <w:pPr>
        <w:spacing w:beforeLines="50" w:afterLines="50" w:line="360" w:lineRule="auto"/>
        <w:jc w:val="both"/>
        <w:rPr>
          <w:sz w:val="24"/>
          <w:szCs w:val="24"/>
          <w:lang w:val="en-US" w:eastAsia="zh-CN"/>
        </w:rPr>
      </w:pPr>
      <w:r w:rsidRPr="00476C1C">
        <w:rPr>
          <w:rFonts w:hint="eastAsia"/>
          <w:sz w:val="24"/>
          <w:szCs w:val="24"/>
          <w:lang w:val="en-US" w:eastAsia="zh-CN"/>
        </w:rPr>
        <w:t>目前，</w:t>
      </w:r>
      <w:r>
        <w:rPr>
          <w:rFonts w:hint="eastAsia"/>
          <w:sz w:val="24"/>
          <w:szCs w:val="24"/>
          <w:lang w:val="en-US" w:eastAsia="zh-CN"/>
        </w:rPr>
        <w:t>提前</w:t>
      </w:r>
      <w:r w:rsidRPr="00476C1C">
        <w:rPr>
          <w:rFonts w:hint="eastAsia"/>
          <w:sz w:val="24"/>
          <w:szCs w:val="24"/>
          <w:lang w:val="en-US" w:eastAsia="zh-CN"/>
        </w:rPr>
        <w:t>退休</w:t>
      </w:r>
      <w:r w:rsidR="003E3F3E">
        <w:rPr>
          <w:rFonts w:hint="eastAsia"/>
          <w:sz w:val="24"/>
          <w:szCs w:val="24"/>
          <w:lang w:val="en-US" w:eastAsia="zh-CN"/>
        </w:rPr>
        <w:t>受到</w:t>
      </w:r>
      <w:r>
        <w:rPr>
          <w:rFonts w:hint="eastAsia"/>
          <w:sz w:val="24"/>
          <w:szCs w:val="24"/>
          <w:lang w:val="en-US" w:eastAsia="zh-CN"/>
        </w:rPr>
        <w:t>更多限制了，而且</w:t>
      </w:r>
      <w:r w:rsidRPr="00476C1C">
        <w:rPr>
          <w:rFonts w:hint="eastAsia"/>
          <w:sz w:val="24"/>
          <w:szCs w:val="24"/>
          <w:lang w:val="en-US" w:eastAsia="zh-CN"/>
        </w:rPr>
        <w:t>不得不满足若干附加条件，也可能面临精算</w:t>
      </w:r>
      <w:r>
        <w:rPr>
          <w:rFonts w:hint="eastAsia"/>
          <w:sz w:val="24"/>
          <w:szCs w:val="24"/>
          <w:lang w:val="en-US" w:eastAsia="zh-CN"/>
        </w:rPr>
        <w:t>削减</w:t>
      </w:r>
      <w:r w:rsidRPr="00476C1C">
        <w:rPr>
          <w:rFonts w:hint="eastAsia"/>
          <w:sz w:val="24"/>
          <w:szCs w:val="24"/>
          <w:lang w:val="en-US" w:eastAsia="zh-CN"/>
        </w:rPr>
        <w:t>。</w:t>
      </w:r>
    </w:p>
    <w:p w:rsidR="00476C1C" w:rsidRDefault="00DD4E9F" w:rsidP="009F562E">
      <w:pPr>
        <w:spacing w:beforeLines="50" w:afterLines="50" w:line="360" w:lineRule="auto"/>
        <w:jc w:val="both"/>
        <w:rPr>
          <w:sz w:val="24"/>
          <w:szCs w:val="24"/>
          <w:lang w:val="en-US" w:eastAsia="zh-CN"/>
        </w:rPr>
      </w:pPr>
      <w:r>
        <w:rPr>
          <w:rFonts w:hint="eastAsia"/>
          <w:sz w:val="24"/>
          <w:szCs w:val="24"/>
          <w:lang w:val="en-US" w:eastAsia="zh-CN"/>
        </w:rPr>
        <w:t>一般来说，在</w:t>
      </w:r>
      <w:r w:rsidR="00476C1C" w:rsidRPr="00476C1C">
        <w:rPr>
          <w:rFonts w:hint="eastAsia"/>
          <w:sz w:val="24"/>
          <w:szCs w:val="24"/>
          <w:lang w:val="en-US" w:eastAsia="zh-CN"/>
        </w:rPr>
        <w:t>65</w:t>
      </w:r>
      <w:r>
        <w:rPr>
          <w:rFonts w:hint="eastAsia"/>
          <w:sz w:val="24"/>
          <w:szCs w:val="24"/>
          <w:lang w:val="en-US" w:eastAsia="zh-CN"/>
        </w:rPr>
        <w:t>岁零</w:t>
      </w:r>
      <w:r w:rsidR="00476C1C" w:rsidRPr="00476C1C">
        <w:rPr>
          <w:rFonts w:hint="eastAsia"/>
          <w:sz w:val="24"/>
          <w:szCs w:val="24"/>
          <w:lang w:val="en-US" w:eastAsia="zh-CN"/>
        </w:rPr>
        <w:t>6</w:t>
      </w:r>
      <w:r w:rsidR="00476C1C" w:rsidRPr="00476C1C">
        <w:rPr>
          <w:rFonts w:hint="eastAsia"/>
          <w:sz w:val="24"/>
          <w:szCs w:val="24"/>
          <w:lang w:val="en-US" w:eastAsia="zh-CN"/>
        </w:rPr>
        <w:t>个月</w:t>
      </w:r>
      <w:r>
        <w:rPr>
          <w:rFonts w:hint="eastAsia"/>
          <w:sz w:val="24"/>
          <w:szCs w:val="24"/>
          <w:lang w:val="en-US" w:eastAsia="zh-CN"/>
        </w:rPr>
        <w:t>前</w:t>
      </w:r>
      <w:r w:rsidR="00476C1C" w:rsidRPr="00476C1C">
        <w:rPr>
          <w:rFonts w:hint="eastAsia"/>
          <w:sz w:val="24"/>
          <w:szCs w:val="24"/>
          <w:lang w:val="en-US" w:eastAsia="zh-CN"/>
        </w:rPr>
        <w:t>退休</w:t>
      </w:r>
      <w:r>
        <w:rPr>
          <w:rFonts w:hint="eastAsia"/>
          <w:sz w:val="24"/>
          <w:szCs w:val="24"/>
          <w:lang w:val="en-US" w:eastAsia="zh-CN"/>
        </w:rPr>
        <w:t>是可能的</w:t>
      </w:r>
      <w:r w:rsidR="00476C1C" w:rsidRPr="00476C1C">
        <w:rPr>
          <w:rFonts w:hint="eastAsia"/>
          <w:sz w:val="24"/>
          <w:szCs w:val="24"/>
          <w:lang w:val="en-US" w:eastAsia="zh-CN"/>
        </w:rPr>
        <w:t>。在这种情况下，人们必须接受每年</w:t>
      </w:r>
      <w:r w:rsidR="00476C1C" w:rsidRPr="00476C1C">
        <w:rPr>
          <w:rFonts w:hint="eastAsia"/>
          <w:sz w:val="24"/>
          <w:szCs w:val="24"/>
          <w:lang w:val="en-US" w:eastAsia="zh-CN"/>
        </w:rPr>
        <w:t>3.6</w:t>
      </w:r>
      <w:r w:rsidR="00476C1C" w:rsidRPr="00476C1C">
        <w:rPr>
          <w:rFonts w:hint="eastAsia"/>
          <w:sz w:val="24"/>
          <w:szCs w:val="24"/>
          <w:lang w:val="en-US" w:eastAsia="zh-CN"/>
        </w:rPr>
        <w:t>％的精算削减，</w:t>
      </w:r>
      <w:r>
        <w:rPr>
          <w:rFonts w:hint="eastAsia"/>
          <w:sz w:val="24"/>
          <w:szCs w:val="24"/>
          <w:lang w:val="en-US" w:eastAsia="zh-CN"/>
        </w:rPr>
        <w:t>并且</w:t>
      </w:r>
      <w:r w:rsidR="00476C1C" w:rsidRPr="00476C1C">
        <w:rPr>
          <w:rFonts w:hint="eastAsia"/>
          <w:sz w:val="24"/>
          <w:szCs w:val="24"/>
          <w:lang w:val="en-US" w:eastAsia="zh-CN"/>
        </w:rPr>
        <w:t>至少</w:t>
      </w:r>
      <w:r w:rsidR="0014461B">
        <w:rPr>
          <w:rFonts w:hint="eastAsia"/>
          <w:sz w:val="24"/>
          <w:szCs w:val="24"/>
          <w:lang w:val="en-US" w:eastAsia="zh-CN"/>
        </w:rPr>
        <w:t>也</w:t>
      </w:r>
      <w:r w:rsidR="00476C1C" w:rsidRPr="00476C1C">
        <w:rPr>
          <w:rFonts w:hint="eastAsia"/>
          <w:sz w:val="24"/>
          <w:szCs w:val="24"/>
          <w:lang w:val="en-US" w:eastAsia="zh-CN"/>
        </w:rPr>
        <w:t>要达到</w:t>
      </w:r>
      <w:r w:rsidR="00476C1C" w:rsidRPr="00476C1C">
        <w:rPr>
          <w:rFonts w:hint="eastAsia"/>
          <w:sz w:val="24"/>
          <w:szCs w:val="24"/>
          <w:lang w:val="en-US" w:eastAsia="zh-CN"/>
        </w:rPr>
        <w:t>62</w:t>
      </w:r>
      <w:r>
        <w:rPr>
          <w:rFonts w:hint="eastAsia"/>
          <w:sz w:val="24"/>
          <w:szCs w:val="24"/>
          <w:lang w:val="en-US" w:eastAsia="zh-CN"/>
        </w:rPr>
        <w:t>岁</w:t>
      </w:r>
      <w:r w:rsidR="0014461B">
        <w:rPr>
          <w:rFonts w:hint="eastAsia"/>
          <w:sz w:val="24"/>
          <w:szCs w:val="24"/>
          <w:lang w:val="en-US" w:eastAsia="zh-CN"/>
        </w:rPr>
        <w:t>才能退休</w:t>
      </w:r>
      <w:r w:rsidR="00476C1C" w:rsidRPr="00476C1C">
        <w:rPr>
          <w:rFonts w:hint="eastAsia"/>
          <w:sz w:val="24"/>
          <w:szCs w:val="24"/>
          <w:lang w:val="en-US" w:eastAsia="zh-CN"/>
        </w:rPr>
        <w:t>。此外，他们必须满足</w:t>
      </w:r>
      <w:r w:rsidR="00476C1C" w:rsidRPr="00476C1C">
        <w:rPr>
          <w:rFonts w:hint="eastAsia"/>
          <w:sz w:val="24"/>
          <w:szCs w:val="24"/>
          <w:lang w:val="en-US" w:eastAsia="zh-CN"/>
        </w:rPr>
        <w:t>35</w:t>
      </w:r>
      <w:r w:rsidR="00476C1C" w:rsidRPr="00476C1C">
        <w:rPr>
          <w:rFonts w:hint="eastAsia"/>
          <w:sz w:val="24"/>
          <w:szCs w:val="24"/>
          <w:lang w:val="en-US" w:eastAsia="zh-CN"/>
        </w:rPr>
        <w:t>年</w:t>
      </w:r>
      <w:r w:rsidR="00A745C5" w:rsidRPr="00A745C5">
        <w:rPr>
          <w:rFonts w:hint="eastAsia"/>
          <w:sz w:val="24"/>
          <w:szCs w:val="24"/>
          <w:lang w:val="en-US" w:eastAsia="zh-CN"/>
        </w:rPr>
        <w:t>资格</w:t>
      </w:r>
      <w:r w:rsidR="00476C1C" w:rsidRPr="00476C1C">
        <w:rPr>
          <w:rFonts w:hint="eastAsia"/>
          <w:sz w:val="24"/>
          <w:szCs w:val="24"/>
          <w:lang w:val="en-US" w:eastAsia="zh-CN"/>
        </w:rPr>
        <w:t>期限的要求。对于残疾人士，退休年龄目前为</w:t>
      </w:r>
      <w:r w:rsidR="00476C1C" w:rsidRPr="00476C1C">
        <w:rPr>
          <w:rFonts w:hint="eastAsia"/>
          <w:sz w:val="24"/>
          <w:szCs w:val="24"/>
          <w:lang w:val="en-US" w:eastAsia="zh-CN"/>
        </w:rPr>
        <w:t>63</w:t>
      </w:r>
      <w:r>
        <w:rPr>
          <w:rFonts w:hint="eastAsia"/>
          <w:sz w:val="24"/>
          <w:szCs w:val="24"/>
          <w:lang w:val="en-US" w:eastAsia="zh-CN"/>
        </w:rPr>
        <w:t>零</w:t>
      </w:r>
      <w:r w:rsidR="00476C1C" w:rsidRPr="00476C1C">
        <w:rPr>
          <w:rFonts w:hint="eastAsia"/>
          <w:sz w:val="24"/>
          <w:szCs w:val="24"/>
          <w:lang w:val="en-US" w:eastAsia="zh-CN"/>
        </w:rPr>
        <w:t>10</w:t>
      </w:r>
      <w:r w:rsidR="00D422F9">
        <w:rPr>
          <w:rFonts w:hint="eastAsia"/>
          <w:sz w:val="24"/>
          <w:szCs w:val="24"/>
          <w:lang w:val="en-US" w:eastAsia="zh-CN"/>
        </w:rPr>
        <w:t>个月（</w:t>
      </w:r>
      <w:r>
        <w:rPr>
          <w:rFonts w:hint="eastAsia"/>
          <w:sz w:val="24"/>
          <w:szCs w:val="24"/>
          <w:lang w:val="en-US" w:eastAsia="zh-CN"/>
        </w:rPr>
        <w:t>精</w:t>
      </w:r>
      <w:r w:rsidR="00476C1C" w:rsidRPr="00476C1C">
        <w:rPr>
          <w:rFonts w:hint="eastAsia"/>
          <w:sz w:val="24"/>
          <w:szCs w:val="24"/>
          <w:lang w:val="en-US" w:eastAsia="zh-CN"/>
        </w:rPr>
        <w:t>算</w:t>
      </w:r>
      <w:r w:rsidR="00D422F9">
        <w:rPr>
          <w:rFonts w:hint="eastAsia"/>
          <w:sz w:val="24"/>
          <w:szCs w:val="24"/>
          <w:lang w:val="en-US" w:eastAsia="zh-CN"/>
        </w:rPr>
        <w:t>削减）</w:t>
      </w:r>
      <w:r w:rsidR="00476C1C" w:rsidRPr="00476C1C">
        <w:rPr>
          <w:rFonts w:hint="eastAsia"/>
          <w:sz w:val="24"/>
          <w:szCs w:val="24"/>
          <w:lang w:val="en-US" w:eastAsia="zh-CN"/>
        </w:rPr>
        <w:t>，</w:t>
      </w:r>
      <w:r w:rsidR="00476C1C" w:rsidRPr="00476C1C">
        <w:rPr>
          <w:rFonts w:hint="eastAsia"/>
          <w:sz w:val="24"/>
          <w:szCs w:val="24"/>
          <w:lang w:val="en-US" w:eastAsia="zh-CN"/>
        </w:rPr>
        <w:t>60</w:t>
      </w:r>
      <w:r w:rsidR="00D422F9">
        <w:rPr>
          <w:rFonts w:hint="eastAsia"/>
          <w:sz w:val="24"/>
          <w:szCs w:val="24"/>
          <w:lang w:val="en-US" w:eastAsia="zh-CN"/>
        </w:rPr>
        <w:t>零</w:t>
      </w:r>
      <w:r w:rsidR="00476C1C" w:rsidRPr="00476C1C">
        <w:rPr>
          <w:rFonts w:hint="eastAsia"/>
          <w:sz w:val="24"/>
          <w:szCs w:val="24"/>
          <w:lang w:val="en-US" w:eastAsia="zh-CN"/>
        </w:rPr>
        <w:t>10</w:t>
      </w:r>
      <w:r w:rsidR="00476C1C" w:rsidRPr="00476C1C">
        <w:rPr>
          <w:rFonts w:hint="eastAsia"/>
          <w:sz w:val="24"/>
          <w:szCs w:val="24"/>
          <w:lang w:val="en-US" w:eastAsia="zh-CN"/>
        </w:rPr>
        <w:t>个月</w:t>
      </w:r>
      <w:r w:rsidR="00D422F9">
        <w:rPr>
          <w:rFonts w:hint="eastAsia"/>
          <w:sz w:val="24"/>
          <w:szCs w:val="24"/>
          <w:lang w:val="en-US" w:eastAsia="zh-CN"/>
        </w:rPr>
        <w:t>（无</w:t>
      </w:r>
      <w:r w:rsidR="00476C1C" w:rsidRPr="00476C1C">
        <w:rPr>
          <w:rFonts w:hint="eastAsia"/>
          <w:sz w:val="24"/>
          <w:szCs w:val="24"/>
          <w:lang w:val="en-US" w:eastAsia="zh-CN"/>
        </w:rPr>
        <w:t>精算</w:t>
      </w:r>
      <w:r w:rsidR="00D422F9">
        <w:rPr>
          <w:rFonts w:hint="eastAsia"/>
          <w:sz w:val="24"/>
          <w:szCs w:val="24"/>
          <w:lang w:val="en-US" w:eastAsia="zh-CN"/>
        </w:rPr>
        <w:t>削减</w:t>
      </w:r>
      <w:r w:rsidR="0014461B">
        <w:rPr>
          <w:rFonts w:hint="eastAsia"/>
          <w:sz w:val="24"/>
          <w:szCs w:val="24"/>
          <w:lang w:val="en-US" w:eastAsia="zh-CN"/>
        </w:rPr>
        <w:t>）</w:t>
      </w:r>
      <w:r w:rsidR="00D422F9">
        <w:rPr>
          <w:rFonts w:hint="eastAsia"/>
          <w:sz w:val="24"/>
          <w:szCs w:val="24"/>
          <w:lang w:val="en-US" w:eastAsia="zh-CN"/>
        </w:rPr>
        <w:t>。</w:t>
      </w:r>
      <w:r w:rsidR="00476C1C" w:rsidRPr="00476C1C">
        <w:rPr>
          <w:rFonts w:hint="eastAsia"/>
          <w:sz w:val="24"/>
          <w:szCs w:val="24"/>
          <w:lang w:val="en-US" w:eastAsia="zh-CN"/>
        </w:rPr>
        <w:t>在这种情况下，除残疾</w:t>
      </w:r>
      <w:r w:rsidR="00D422F9">
        <w:rPr>
          <w:rFonts w:hint="eastAsia"/>
          <w:sz w:val="24"/>
          <w:szCs w:val="24"/>
          <w:lang w:val="en-US" w:eastAsia="zh-CN"/>
        </w:rPr>
        <w:t>这个条件外</w:t>
      </w:r>
      <w:r w:rsidR="00476C1C" w:rsidRPr="00476C1C">
        <w:rPr>
          <w:rFonts w:hint="eastAsia"/>
          <w:sz w:val="24"/>
          <w:szCs w:val="24"/>
          <w:lang w:val="en-US" w:eastAsia="zh-CN"/>
        </w:rPr>
        <w:t>，还有</w:t>
      </w:r>
      <w:r w:rsidR="00476C1C" w:rsidRPr="00476C1C">
        <w:rPr>
          <w:rFonts w:hint="eastAsia"/>
          <w:sz w:val="24"/>
          <w:szCs w:val="24"/>
          <w:lang w:val="en-US" w:eastAsia="zh-CN"/>
        </w:rPr>
        <w:t>35</w:t>
      </w:r>
      <w:r w:rsidR="00476C1C" w:rsidRPr="00476C1C">
        <w:rPr>
          <w:rFonts w:hint="eastAsia"/>
          <w:sz w:val="24"/>
          <w:szCs w:val="24"/>
          <w:lang w:val="en-US" w:eastAsia="zh-CN"/>
        </w:rPr>
        <w:t>年的特殊</w:t>
      </w:r>
      <w:r w:rsidR="00A745C5" w:rsidRPr="00A745C5">
        <w:rPr>
          <w:rFonts w:hint="eastAsia"/>
          <w:sz w:val="24"/>
          <w:szCs w:val="24"/>
          <w:lang w:val="en-US" w:eastAsia="zh-CN"/>
        </w:rPr>
        <w:t>资格期限</w:t>
      </w:r>
      <w:r w:rsidR="0029431B">
        <w:rPr>
          <w:rFonts w:hint="eastAsia"/>
          <w:sz w:val="24"/>
          <w:szCs w:val="24"/>
          <w:lang w:val="en-US" w:eastAsia="zh-CN"/>
        </w:rPr>
        <w:t>。要达到</w:t>
      </w:r>
      <w:r w:rsidR="00476C1C" w:rsidRPr="00476C1C">
        <w:rPr>
          <w:rFonts w:hint="eastAsia"/>
          <w:sz w:val="24"/>
          <w:szCs w:val="24"/>
          <w:lang w:val="en-US" w:eastAsia="zh-CN"/>
        </w:rPr>
        <w:t>35</w:t>
      </w:r>
      <w:r w:rsidR="0029431B">
        <w:rPr>
          <w:rFonts w:hint="eastAsia"/>
          <w:sz w:val="24"/>
          <w:szCs w:val="24"/>
          <w:lang w:val="en-US" w:eastAsia="zh-CN"/>
        </w:rPr>
        <w:t>年的</w:t>
      </w:r>
      <w:r w:rsidR="00A745C5" w:rsidRPr="00A745C5">
        <w:rPr>
          <w:rFonts w:hint="eastAsia"/>
          <w:sz w:val="24"/>
          <w:szCs w:val="24"/>
          <w:lang w:val="en-US" w:eastAsia="zh-CN"/>
        </w:rPr>
        <w:t>资格期限</w:t>
      </w:r>
      <w:r w:rsidR="0029431B">
        <w:rPr>
          <w:rFonts w:hint="eastAsia"/>
          <w:sz w:val="24"/>
          <w:szCs w:val="24"/>
          <w:lang w:val="en-US" w:eastAsia="zh-CN"/>
        </w:rPr>
        <w:t>，所有可加入养老金计算的年期</w:t>
      </w:r>
      <w:r w:rsidR="00476C1C" w:rsidRPr="00476C1C">
        <w:rPr>
          <w:rFonts w:hint="eastAsia"/>
          <w:sz w:val="24"/>
          <w:szCs w:val="24"/>
          <w:lang w:val="en-US" w:eastAsia="zh-CN"/>
        </w:rPr>
        <w:t>都</w:t>
      </w:r>
      <w:r w:rsidR="0014461B">
        <w:rPr>
          <w:rFonts w:hint="eastAsia"/>
          <w:sz w:val="24"/>
          <w:szCs w:val="24"/>
          <w:lang w:val="en-US" w:eastAsia="zh-CN"/>
        </w:rPr>
        <w:t>可</w:t>
      </w:r>
      <w:r w:rsidR="00476C1C" w:rsidRPr="00476C1C">
        <w:rPr>
          <w:rFonts w:hint="eastAsia"/>
          <w:sz w:val="24"/>
          <w:szCs w:val="24"/>
          <w:lang w:val="en-US" w:eastAsia="zh-CN"/>
        </w:rPr>
        <w:t>被考虑在内，</w:t>
      </w:r>
      <w:r w:rsidR="0029431B">
        <w:rPr>
          <w:rFonts w:hint="eastAsia"/>
          <w:sz w:val="24"/>
          <w:szCs w:val="24"/>
          <w:lang w:val="en-US" w:eastAsia="zh-CN"/>
        </w:rPr>
        <w:t>包括缴费期和非缴费期。最后</w:t>
      </w:r>
      <w:r w:rsidR="0014461B">
        <w:rPr>
          <w:rFonts w:hint="eastAsia"/>
          <w:sz w:val="24"/>
          <w:szCs w:val="24"/>
          <w:lang w:val="en-US" w:eastAsia="zh-CN"/>
        </w:rPr>
        <w:t>，</w:t>
      </w:r>
      <w:r w:rsidR="0029431B">
        <w:rPr>
          <w:rFonts w:hint="eastAsia"/>
          <w:sz w:val="24"/>
          <w:szCs w:val="24"/>
          <w:lang w:val="en-US" w:eastAsia="zh-CN"/>
        </w:rPr>
        <w:t>但同样</w:t>
      </w:r>
      <w:r w:rsidR="00476C1C" w:rsidRPr="00476C1C">
        <w:rPr>
          <w:rFonts w:hint="eastAsia"/>
          <w:sz w:val="24"/>
          <w:szCs w:val="24"/>
          <w:lang w:val="en-US" w:eastAsia="zh-CN"/>
        </w:rPr>
        <w:t>重要的是，对于长期</w:t>
      </w:r>
      <w:r w:rsidR="00A745C5">
        <w:rPr>
          <w:rFonts w:hint="eastAsia"/>
          <w:sz w:val="24"/>
          <w:szCs w:val="24"/>
          <w:lang w:val="en-US" w:eastAsia="zh-CN"/>
        </w:rPr>
        <w:t>缴交</w:t>
      </w:r>
      <w:r w:rsidR="00476C1C" w:rsidRPr="00476C1C">
        <w:rPr>
          <w:rFonts w:hint="eastAsia"/>
          <w:sz w:val="24"/>
          <w:szCs w:val="24"/>
          <w:lang w:val="en-US" w:eastAsia="zh-CN"/>
        </w:rPr>
        <w:t>养老保险</w:t>
      </w:r>
      <w:r w:rsidR="00A745C5">
        <w:rPr>
          <w:rFonts w:hint="eastAsia"/>
          <w:sz w:val="24"/>
          <w:szCs w:val="24"/>
          <w:lang w:val="en-US" w:eastAsia="zh-CN"/>
        </w:rPr>
        <w:t>的人来说，有</w:t>
      </w:r>
      <w:r w:rsidR="00476C1C" w:rsidRPr="00476C1C">
        <w:rPr>
          <w:rFonts w:hint="eastAsia"/>
          <w:sz w:val="24"/>
          <w:szCs w:val="24"/>
          <w:lang w:val="en-US" w:eastAsia="zh-CN"/>
        </w:rPr>
        <w:t>一个更为慷慨的规则。他们可以</w:t>
      </w:r>
      <w:r w:rsidR="00476C1C" w:rsidRPr="00476C1C">
        <w:rPr>
          <w:rFonts w:hint="eastAsia"/>
          <w:sz w:val="24"/>
          <w:szCs w:val="24"/>
          <w:lang w:val="en-US" w:eastAsia="zh-CN"/>
        </w:rPr>
        <w:t>65</w:t>
      </w:r>
      <w:r w:rsidR="00476C1C" w:rsidRPr="00476C1C">
        <w:rPr>
          <w:rFonts w:hint="eastAsia"/>
          <w:sz w:val="24"/>
          <w:szCs w:val="24"/>
          <w:lang w:val="en-US" w:eastAsia="zh-CN"/>
        </w:rPr>
        <w:t>岁退休，</w:t>
      </w:r>
      <w:r w:rsidR="00A745C5">
        <w:rPr>
          <w:rFonts w:hint="eastAsia"/>
          <w:sz w:val="24"/>
          <w:szCs w:val="24"/>
          <w:lang w:val="en-US" w:eastAsia="zh-CN"/>
        </w:rPr>
        <w:t>不会遭受</w:t>
      </w:r>
      <w:r w:rsidR="00476C1C" w:rsidRPr="00476C1C">
        <w:rPr>
          <w:rFonts w:hint="eastAsia"/>
          <w:sz w:val="24"/>
          <w:szCs w:val="24"/>
          <w:lang w:val="en-US" w:eastAsia="zh-CN"/>
        </w:rPr>
        <w:t>精算减免，但</w:t>
      </w:r>
      <w:r w:rsidR="0014461B">
        <w:rPr>
          <w:rFonts w:hint="eastAsia"/>
          <w:sz w:val="24"/>
          <w:szCs w:val="24"/>
          <w:lang w:val="en-US" w:eastAsia="zh-CN"/>
        </w:rPr>
        <w:t>条件是</w:t>
      </w:r>
      <w:r w:rsidR="00476C1C" w:rsidRPr="00476C1C">
        <w:rPr>
          <w:rFonts w:hint="eastAsia"/>
          <w:sz w:val="24"/>
          <w:szCs w:val="24"/>
          <w:lang w:val="en-US" w:eastAsia="zh-CN"/>
        </w:rPr>
        <w:t>必须满足</w:t>
      </w:r>
      <w:r w:rsidR="00476C1C" w:rsidRPr="00476C1C">
        <w:rPr>
          <w:rFonts w:hint="eastAsia"/>
          <w:sz w:val="24"/>
          <w:szCs w:val="24"/>
          <w:lang w:val="en-US" w:eastAsia="zh-CN"/>
        </w:rPr>
        <w:t>45</w:t>
      </w:r>
      <w:r w:rsidR="00476C1C" w:rsidRPr="00476C1C">
        <w:rPr>
          <w:rFonts w:hint="eastAsia"/>
          <w:sz w:val="24"/>
          <w:szCs w:val="24"/>
          <w:lang w:val="en-US" w:eastAsia="zh-CN"/>
        </w:rPr>
        <w:t>年的资格期限，</w:t>
      </w:r>
      <w:r w:rsidR="00A745C5">
        <w:rPr>
          <w:rFonts w:hint="eastAsia"/>
          <w:sz w:val="24"/>
          <w:szCs w:val="24"/>
          <w:lang w:val="en-US" w:eastAsia="zh-CN"/>
        </w:rPr>
        <w:t>而</w:t>
      </w:r>
      <w:r w:rsidR="00476C1C" w:rsidRPr="00476C1C">
        <w:rPr>
          <w:rFonts w:hint="eastAsia"/>
          <w:sz w:val="24"/>
          <w:szCs w:val="24"/>
          <w:lang w:val="en-US" w:eastAsia="zh-CN"/>
        </w:rPr>
        <w:t>非缴费年限</w:t>
      </w:r>
      <w:r w:rsidR="00A745C5">
        <w:rPr>
          <w:rFonts w:hint="eastAsia"/>
          <w:sz w:val="24"/>
          <w:szCs w:val="24"/>
          <w:lang w:val="en-US" w:eastAsia="zh-CN"/>
        </w:rPr>
        <w:t>不包括在内</w:t>
      </w:r>
      <w:r w:rsidR="00476C1C" w:rsidRPr="00476C1C">
        <w:rPr>
          <w:rFonts w:hint="eastAsia"/>
          <w:sz w:val="24"/>
          <w:szCs w:val="24"/>
          <w:lang w:val="en-US" w:eastAsia="zh-CN"/>
        </w:rPr>
        <w:t>。</w:t>
      </w:r>
    </w:p>
    <w:p w:rsidR="00816DCA" w:rsidRDefault="00816DCA" w:rsidP="009F562E">
      <w:pPr>
        <w:spacing w:beforeLines="50" w:afterLines="50" w:line="360" w:lineRule="auto"/>
        <w:jc w:val="both"/>
        <w:rPr>
          <w:sz w:val="24"/>
          <w:szCs w:val="24"/>
          <w:lang w:val="en-US" w:eastAsia="zh-CN"/>
        </w:rPr>
      </w:pPr>
      <w:r w:rsidRPr="00816DCA">
        <w:rPr>
          <w:rFonts w:hint="eastAsia"/>
          <w:sz w:val="24"/>
          <w:szCs w:val="24"/>
          <w:lang w:val="en-US" w:eastAsia="zh-CN"/>
        </w:rPr>
        <w:t>最近这些规则已经从根本上</w:t>
      </w:r>
      <w:r w:rsidR="0014461B">
        <w:rPr>
          <w:rFonts w:hint="eastAsia"/>
          <w:sz w:val="24"/>
          <w:szCs w:val="24"/>
          <w:lang w:val="en-US" w:eastAsia="zh-CN"/>
        </w:rPr>
        <w:t>进行了修改</w:t>
      </w:r>
      <w:r w:rsidRPr="00816DCA">
        <w:rPr>
          <w:rFonts w:hint="eastAsia"/>
          <w:sz w:val="24"/>
          <w:szCs w:val="24"/>
          <w:lang w:val="en-US" w:eastAsia="zh-CN"/>
        </w:rPr>
        <w:t>，引入了所谓的“</w:t>
      </w:r>
      <w:r w:rsidRPr="00816DCA">
        <w:rPr>
          <w:rFonts w:hint="eastAsia"/>
          <w:sz w:val="24"/>
          <w:szCs w:val="24"/>
          <w:lang w:val="en-US" w:eastAsia="zh-CN"/>
        </w:rPr>
        <w:t>Rente 63</w:t>
      </w:r>
      <w:r w:rsidRPr="00816DCA">
        <w:rPr>
          <w:rFonts w:hint="eastAsia"/>
          <w:sz w:val="24"/>
          <w:szCs w:val="24"/>
          <w:lang w:val="en-US" w:eastAsia="zh-CN"/>
        </w:rPr>
        <w:t>”</w:t>
      </w:r>
      <w:r w:rsidR="0014461B">
        <w:rPr>
          <w:rFonts w:hint="eastAsia"/>
          <w:sz w:val="24"/>
          <w:szCs w:val="24"/>
          <w:lang w:val="en-US" w:eastAsia="zh-CN"/>
        </w:rPr>
        <w:t>政策</w:t>
      </w:r>
      <w:r w:rsidRPr="00816DCA">
        <w:rPr>
          <w:rFonts w:hint="eastAsia"/>
          <w:sz w:val="24"/>
          <w:szCs w:val="24"/>
          <w:lang w:val="en-US" w:eastAsia="zh-CN"/>
        </w:rPr>
        <w:t>，即</w:t>
      </w:r>
      <w:r w:rsidRPr="00816DCA">
        <w:rPr>
          <w:rFonts w:hint="eastAsia"/>
          <w:sz w:val="24"/>
          <w:szCs w:val="24"/>
          <w:lang w:val="en-US" w:eastAsia="zh-CN"/>
        </w:rPr>
        <w:t>63</w:t>
      </w:r>
      <w:r w:rsidRPr="00816DCA">
        <w:rPr>
          <w:rFonts w:hint="eastAsia"/>
          <w:sz w:val="24"/>
          <w:szCs w:val="24"/>
          <w:lang w:val="en-US" w:eastAsia="zh-CN"/>
        </w:rPr>
        <w:t>岁退休。</w:t>
      </w:r>
      <w:r w:rsidR="00CB3A34">
        <w:rPr>
          <w:rFonts w:hint="eastAsia"/>
          <w:sz w:val="24"/>
          <w:szCs w:val="24"/>
          <w:lang w:val="en-US" w:eastAsia="zh-CN"/>
        </w:rPr>
        <w:t>由于公众对</w:t>
      </w:r>
      <w:r w:rsidRPr="00816DCA">
        <w:rPr>
          <w:rFonts w:hint="eastAsia"/>
          <w:sz w:val="24"/>
          <w:szCs w:val="24"/>
          <w:lang w:val="en-US" w:eastAsia="zh-CN"/>
        </w:rPr>
        <w:t>退休年龄</w:t>
      </w:r>
      <w:r>
        <w:rPr>
          <w:rFonts w:hint="eastAsia"/>
          <w:sz w:val="24"/>
          <w:szCs w:val="24"/>
          <w:lang w:val="en-US" w:eastAsia="zh-CN"/>
        </w:rPr>
        <w:t>改</w:t>
      </w:r>
      <w:r w:rsidRPr="00816DCA">
        <w:rPr>
          <w:rFonts w:hint="eastAsia"/>
          <w:sz w:val="24"/>
          <w:szCs w:val="24"/>
          <w:lang w:val="en-US" w:eastAsia="zh-CN"/>
        </w:rPr>
        <w:t>为</w:t>
      </w:r>
      <w:r w:rsidRPr="00816DCA">
        <w:rPr>
          <w:rFonts w:hint="eastAsia"/>
          <w:sz w:val="24"/>
          <w:szCs w:val="24"/>
          <w:lang w:val="en-US" w:eastAsia="zh-CN"/>
        </w:rPr>
        <w:t>67</w:t>
      </w:r>
      <w:r w:rsidRPr="00816DCA">
        <w:rPr>
          <w:rFonts w:hint="eastAsia"/>
          <w:sz w:val="24"/>
          <w:szCs w:val="24"/>
          <w:lang w:val="en-US" w:eastAsia="zh-CN"/>
        </w:rPr>
        <w:t>岁</w:t>
      </w:r>
      <w:r w:rsidR="00CB3A34">
        <w:rPr>
          <w:rFonts w:hint="eastAsia"/>
          <w:sz w:val="24"/>
          <w:szCs w:val="24"/>
          <w:lang w:val="en-US" w:eastAsia="zh-CN"/>
        </w:rPr>
        <w:t>有许多不满</w:t>
      </w:r>
      <w:r>
        <w:rPr>
          <w:rFonts w:hint="eastAsia"/>
          <w:sz w:val="24"/>
          <w:szCs w:val="24"/>
          <w:lang w:val="en-US" w:eastAsia="zh-CN"/>
        </w:rPr>
        <w:t>，</w:t>
      </w:r>
      <w:r w:rsidR="00CB3A34">
        <w:rPr>
          <w:rFonts w:hint="eastAsia"/>
          <w:sz w:val="24"/>
          <w:szCs w:val="24"/>
          <w:lang w:val="en-US" w:eastAsia="zh-CN"/>
        </w:rPr>
        <w:t>结果</w:t>
      </w:r>
      <w:r w:rsidR="0005261F">
        <w:rPr>
          <w:rFonts w:hint="eastAsia"/>
          <w:sz w:val="24"/>
          <w:szCs w:val="24"/>
          <w:lang w:val="en-US" w:eastAsia="zh-CN"/>
        </w:rPr>
        <w:t>政府</w:t>
      </w:r>
      <w:r w:rsidRPr="00816DCA">
        <w:rPr>
          <w:rFonts w:hint="eastAsia"/>
          <w:sz w:val="24"/>
          <w:szCs w:val="24"/>
          <w:lang w:val="en-US" w:eastAsia="zh-CN"/>
        </w:rPr>
        <w:t>颁布了一项法律，允许一般人在没有精算</w:t>
      </w:r>
      <w:r w:rsidR="0005261F">
        <w:rPr>
          <w:rFonts w:hint="eastAsia"/>
          <w:sz w:val="24"/>
          <w:szCs w:val="24"/>
          <w:lang w:val="en-US" w:eastAsia="zh-CN"/>
        </w:rPr>
        <w:t>削减</w:t>
      </w:r>
      <w:r w:rsidRPr="00816DCA">
        <w:rPr>
          <w:rFonts w:hint="eastAsia"/>
          <w:sz w:val="24"/>
          <w:szCs w:val="24"/>
          <w:lang w:val="en-US" w:eastAsia="zh-CN"/>
        </w:rPr>
        <w:t>的情况下</w:t>
      </w:r>
      <w:r w:rsidR="0005261F">
        <w:rPr>
          <w:rFonts w:hint="eastAsia"/>
          <w:sz w:val="24"/>
          <w:szCs w:val="24"/>
          <w:lang w:val="en-US" w:eastAsia="zh-CN"/>
        </w:rPr>
        <w:t>在</w:t>
      </w:r>
      <w:r w:rsidRPr="00816DCA">
        <w:rPr>
          <w:rFonts w:hint="eastAsia"/>
          <w:sz w:val="24"/>
          <w:szCs w:val="24"/>
          <w:lang w:val="en-US" w:eastAsia="zh-CN"/>
        </w:rPr>
        <w:t>63</w:t>
      </w:r>
      <w:r w:rsidRPr="00816DCA">
        <w:rPr>
          <w:rFonts w:hint="eastAsia"/>
          <w:sz w:val="24"/>
          <w:szCs w:val="24"/>
          <w:lang w:val="en-US" w:eastAsia="zh-CN"/>
        </w:rPr>
        <w:t>岁</w:t>
      </w:r>
      <w:r w:rsidR="0005261F">
        <w:rPr>
          <w:rFonts w:hint="eastAsia"/>
          <w:sz w:val="24"/>
          <w:szCs w:val="24"/>
          <w:lang w:val="en-US" w:eastAsia="zh-CN"/>
        </w:rPr>
        <w:t>退休</w:t>
      </w:r>
      <w:r w:rsidRPr="00816DCA">
        <w:rPr>
          <w:rFonts w:hint="eastAsia"/>
          <w:sz w:val="24"/>
          <w:szCs w:val="24"/>
          <w:lang w:val="en-US" w:eastAsia="zh-CN"/>
        </w:rPr>
        <w:t xml:space="preserve"> - </w:t>
      </w:r>
      <w:r w:rsidRPr="00816DCA">
        <w:rPr>
          <w:rFonts w:hint="eastAsia"/>
          <w:sz w:val="24"/>
          <w:szCs w:val="24"/>
          <w:lang w:val="en-US" w:eastAsia="zh-CN"/>
        </w:rPr>
        <w:t>目前</w:t>
      </w:r>
      <w:r w:rsidR="0005261F">
        <w:rPr>
          <w:rFonts w:hint="eastAsia"/>
          <w:sz w:val="24"/>
          <w:szCs w:val="24"/>
          <w:lang w:val="en-US" w:eastAsia="zh-CN"/>
        </w:rPr>
        <w:t>，这个数值是</w:t>
      </w:r>
      <w:r w:rsidRPr="00816DCA">
        <w:rPr>
          <w:rFonts w:hint="eastAsia"/>
          <w:sz w:val="24"/>
          <w:szCs w:val="24"/>
          <w:lang w:val="en-US" w:eastAsia="zh-CN"/>
        </w:rPr>
        <w:t>63</w:t>
      </w:r>
      <w:r w:rsidR="0005261F">
        <w:rPr>
          <w:rFonts w:hint="eastAsia"/>
          <w:sz w:val="24"/>
          <w:szCs w:val="24"/>
          <w:lang w:val="en-US" w:eastAsia="zh-CN"/>
        </w:rPr>
        <w:t>岁零</w:t>
      </w:r>
      <w:r w:rsidRPr="00816DCA">
        <w:rPr>
          <w:rFonts w:hint="eastAsia"/>
          <w:sz w:val="24"/>
          <w:szCs w:val="24"/>
          <w:lang w:val="en-US" w:eastAsia="zh-CN"/>
        </w:rPr>
        <w:t>4</w:t>
      </w:r>
      <w:r w:rsidRPr="00816DCA">
        <w:rPr>
          <w:rFonts w:hint="eastAsia"/>
          <w:sz w:val="24"/>
          <w:szCs w:val="24"/>
          <w:lang w:val="en-US" w:eastAsia="zh-CN"/>
        </w:rPr>
        <w:t>个月。这个例外</w:t>
      </w:r>
      <w:r w:rsidR="007215C0">
        <w:rPr>
          <w:rFonts w:hint="eastAsia"/>
          <w:sz w:val="24"/>
          <w:szCs w:val="24"/>
          <w:lang w:val="en-US" w:eastAsia="zh-CN"/>
        </w:rPr>
        <w:t>的条件是，</w:t>
      </w:r>
      <w:r w:rsidRPr="00816DCA">
        <w:rPr>
          <w:rFonts w:hint="eastAsia"/>
          <w:sz w:val="24"/>
          <w:szCs w:val="24"/>
          <w:lang w:val="en-US" w:eastAsia="zh-CN"/>
        </w:rPr>
        <w:t>也需要</w:t>
      </w:r>
      <w:r w:rsidRPr="00816DCA">
        <w:rPr>
          <w:rFonts w:hint="eastAsia"/>
          <w:sz w:val="24"/>
          <w:szCs w:val="24"/>
          <w:lang w:val="en-US" w:eastAsia="zh-CN"/>
        </w:rPr>
        <w:t>45</w:t>
      </w:r>
      <w:r w:rsidRPr="00816DCA">
        <w:rPr>
          <w:rFonts w:hint="eastAsia"/>
          <w:sz w:val="24"/>
          <w:szCs w:val="24"/>
          <w:lang w:val="en-US" w:eastAsia="zh-CN"/>
        </w:rPr>
        <w:t>年的</w:t>
      </w:r>
      <w:r w:rsidR="007215C0">
        <w:rPr>
          <w:rFonts w:hint="eastAsia"/>
          <w:sz w:val="24"/>
          <w:szCs w:val="24"/>
          <w:lang w:val="en-US" w:eastAsia="zh-CN"/>
        </w:rPr>
        <w:t>资格</w:t>
      </w:r>
      <w:r w:rsidR="0005261F">
        <w:rPr>
          <w:rFonts w:hint="eastAsia"/>
          <w:sz w:val="24"/>
          <w:szCs w:val="24"/>
          <w:lang w:val="en-US" w:eastAsia="zh-CN"/>
        </w:rPr>
        <w:t>年期</w:t>
      </w:r>
      <w:r w:rsidRPr="00816DCA">
        <w:rPr>
          <w:rFonts w:hint="eastAsia"/>
          <w:sz w:val="24"/>
          <w:szCs w:val="24"/>
          <w:lang w:val="en-US" w:eastAsia="zh-CN"/>
        </w:rPr>
        <w:t>，</w:t>
      </w:r>
      <w:r w:rsidR="0005261F">
        <w:rPr>
          <w:rFonts w:hint="eastAsia"/>
          <w:sz w:val="24"/>
          <w:szCs w:val="24"/>
          <w:lang w:val="en-US" w:eastAsia="zh-CN"/>
        </w:rPr>
        <w:t>并</w:t>
      </w:r>
      <w:r w:rsidRPr="00816DCA">
        <w:rPr>
          <w:rFonts w:hint="eastAsia"/>
          <w:sz w:val="24"/>
          <w:szCs w:val="24"/>
          <w:lang w:val="en-US" w:eastAsia="zh-CN"/>
        </w:rPr>
        <w:t>仅</w:t>
      </w:r>
      <w:r w:rsidR="0005261F">
        <w:rPr>
          <w:rFonts w:hint="eastAsia"/>
          <w:sz w:val="24"/>
          <w:szCs w:val="24"/>
          <w:lang w:val="en-US" w:eastAsia="zh-CN"/>
        </w:rPr>
        <w:t>开放给</w:t>
      </w:r>
      <w:r w:rsidRPr="00816DCA">
        <w:rPr>
          <w:rFonts w:hint="eastAsia"/>
          <w:sz w:val="24"/>
          <w:szCs w:val="24"/>
          <w:lang w:val="en-US" w:eastAsia="zh-CN"/>
        </w:rPr>
        <w:t>1953</w:t>
      </w:r>
      <w:r w:rsidRPr="00816DCA">
        <w:rPr>
          <w:rFonts w:hint="eastAsia"/>
          <w:sz w:val="24"/>
          <w:szCs w:val="24"/>
          <w:lang w:val="en-US" w:eastAsia="zh-CN"/>
        </w:rPr>
        <w:t>年至</w:t>
      </w:r>
      <w:r w:rsidRPr="00816DCA">
        <w:rPr>
          <w:rFonts w:hint="eastAsia"/>
          <w:sz w:val="24"/>
          <w:szCs w:val="24"/>
          <w:lang w:val="en-US" w:eastAsia="zh-CN"/>
        </w:rPr>
        <w:t>1963</w:t>
      </w:r>
      <w:r w:rsidRPr="00816DCA">
        <w:rPr>
          <w:rFonts w:hint="eastAsia"/>
          <w:sz w:val="24"/>
          <w:szCs w:val="24"/>
          <w:lang w:val="en-US" w:eastAsia="zh-CN"/>
        </w:rPr>
        <w:t>年间出生的人。</w:t>
      </w:r>
    </w:p>
    <w:p w:rsidR="00BE0306" w:rsidRDefault="006F5A1D" w:rsidP="009F562E">
      <w:pPr>
        <w:spacing w:beforeLines="50" w:afterLines="50" w:line="360" w:lineRule="auto"/>
        <w:jc w:val="both"/>
        <w:rPr>
          <w:sz w:val="24"/>
          <w:szCs w:val="24"/>
          <w:lang w:val="en-US" w:eastAsia="zh-CN"/>
        </w:rPr>
      </w:pPr>
      <w:r w:rsidRPr="006F5A1D">
        <w:rPr>
          <w:rFonts w:hint="eastAsia"/>
          <w:sz w:val="24"/>
          <w:szCs w:val="24"/>
          <w:lang w:val="en-US" w:eastAsia="zh-CN"/>
        </w:rPr>
        <w:t>在过去</w:t>
      </w:r>
      <w:r>
        <w:rPr>
          <w:rFonts w:hint="eastAsia"/>
          <w:sz w:val="24"/>
          <w:szCs w:val="24"/>
          <w:lang w:val="en-US" w:eastAsia="zh-CN"/>
        </w:rPr>
        <w:t>，在</w:t>
      </w:r>
      <w:r>
        <w:rPr>
          <w:rFonts w:hint="eastAsia"/>
          <w:sz w:val="24"/>
          <w:szCs w:val="24"/>
          <w:lang w:val="en-US" w:eastAsia="zh-CN"/>
        </w:rPr>
        <w:t>63</w:t>
      </w:r>
      <w:r>
        <w:rPr>
          <w:rFonts w:hint="eastAsia"/>
          <w:sz w:val="24"/>
          <w:szCs w:val="24"/>
          <w:lang w:val="en-US" w:eastAsia="zh-CN"/>
        </w:rPr>
        <w:t>岁前</w:t>
      </w:r>
      <w:r w:rsidR="00BE0306" w:rsidRPr="00BE0306">
        <w:rPr>
          <w:rFonts w:hint="eastAsia"/>
          <w:sz w:val="24"/>
          <w:szCs w:val="24"/>
          <w:lang w:val="en-US" w:eastAsia="zh-CN"/>
        </w:rPr>
        <w:t>退休</w:t>
      </w:r>
      <w:r>
        <w:rPr>
          <w:rFonts w:hint="eastAsia"/>
          <w:sz w:val="24"/>
          <w:szCs w:val="24"/>
          <w:lang w:val="en-US" w:eastAsia="zh-CN"/>
        </w:rPr>
        <w:t>，甚至</w:t>
      </w:r>
      <w:r w:rsidR="00BE0306">
        <w:rPr>
          <w:rFonts w:hint="eastAsia"/>
          <w:sz w:val="24"/>
          <w:szCs w:val="24"/>
          <w:lang w:val="en-US" w:eastAsia="zh-CN"/>
        </w:rPr>
        <w:t>都</w:t>
      </w:r>
      <w:r w:rsidR="00BE0306" w:rsidRPr="00BE0306">
        <w:rPr>
          <w:rFonts w:hint="eastAsia"/>
          <w:sz w:val="24"/>
          <w:szCs w:val="24"/>
          <w:lang w:val="en-US" w:eastAsia="zh-CN"/>
        </w:rPr>
        <w:t>是可能的，并且由国家根据</w:t>
      </w:r>
      <w:r w:rsidR="0033439A">
        <w:rPr>
          <w:rFonts w:hint="eastAsia"/>
          <w:sz w:val="24"/>
          <w:szCs w:val="24"/>
          <w:lang w:val="en-US" w:eastAsia="zh-CN"/>
        </w:rPr>
        <w:t>好些法律条款进行补助——这使退休年龄比以上</w:t>
      </w:r>
      <w:r w:rsidR="00BE0306" w:rsidRPr="00BE0306">
        <w:rPr>
          <w:rFonts w:hint="eastAsia"/>
          <w:sz w:val="24"/>
          <w:szCs w:val="24"/>
          <w:lang w:val="en-US" w:eastAsia="zh-CN"/>
        </w:rPr>
        <w:t>显示的更早</w:t>
      </w:r>
      <w:r w:rsidR="00205570">
        <w:rPr>
          <w:rFonts w:hint="eastAsia"/>
          <w:sz w:val="24"/>
          <w:szCs w:val="24"/>
          <w:lang w:val="en-US" w:eastAsia="zh-CN"/>
        </w:rPr>
        <w:t>。曾经有</w:t>
      </w:r>
      <w:r w:rsidR="007215C0">
        <w:rPr>
          <w:rFonts w:hint="eastAsia"/>
          <w:sz w:val="24"/>
          <w:szCs w:val="24"/>
          <w:lang w:val="en-US" w:eastAsia="zh-CN"/>
        </w:rPr>
        <w:t>一项早退法案</w:t>
      </w:r>
      <w:r w:rsidR="00BE0306" w:rsidRPr="00BE0306">
        <w:rPr>
          <w:rFonts w:hint="eastAsia"/>
          <w:sz w:val="24"/>
          <w:szCs w:val="24"/>
          <w:lang w:val="en-US" w:eastAsia="zh-CN"/>
        </w:rPr>
        <w:t>，甚至</w:t>
      </w:r>
      <w:r w:rsidR="00205570">
        <w:rPr>
          <w:rFonts w:hint="eastAsia"/>
          <w:sz w:val="24"/>
          <w:szCs w:val="24"/>
          <w:lang w:val="en-US" w:eastAsia="zh-CN"/>
        </w:rPr>
        <w:t>让公民可以</w:t>
      </w:r>
      <w:r w:rsidR="00BE0306" w:rsidRPr="00BE0306">
        <w:rPr>
          <w:rFonts w:hint="eastAsia"/>
          <w:sz w:val="24"/>
          <w:szCs w:val="24"/>
          <w:lang w:val="en-US" w:eastAsia="zh-CN"/>
        </w:rPr>
        <w:t>在</w:t>
      </w:r>
      <w:r w:rsidR="00BE0306" w:rsidRPr="00BE0306">
        <w:rPr>
          <w:rFonts w:hint="eastAsia"/>
          <w:sz w:val="24"/>
          <w:szCs w:val="24"/>
          <w:lang w:val="en-US" w:eastAsia="zh-CN"/>
        </w:rPr>
        <w:t>58</w:t>
      </w:r>
      <w:r w:rsidR="00BE0306" w:rsidRPr="00BE0306">
        <w:rPr>
          <w:rFonts w:hint="eastAsia"/>
          <w:sz w:val="24"/>
          <w:szCs w:val="24"/>
          <w:lang w:val="en-US" w:eastAsia="zh-CN"/>
        </w:rPr>
        <w:t>岁退休，另外还有一个“老年兼职法”</w:t>
      </w:r>
      <w:r w:rsidR="007215C0">
        <w:rPr>
          <w:rFonts w:hint="eastAsia"/>
          <w:sz w:val="24"/>
          <w:szCs w:val="24"/>
          <w:lang w:val="en-US" w:eastAsia="zh-CN"/>
        </w:rPr>
        <w:t>——按照</w:t>
      </w:r>
      <w:r w:rsidR="00BE0306" w:rsidRPr="00BE0306">
        <w:rPr>
          <w:rFonts w:hint="eastAsia"/>
          <w:sz w:val="24"/>
          <w:szCs w:val="24"/>
          <w:lang w:val="en-US" w:eastAsia="zh-CN"/>
        </w:rPr>
        <w:t>原本计划</w:t>
      </w:r>
      <w:r w:rsidR="007215C0">
        <w:rPr>
          <w:rFonts w:hint="eastAsia"/>
          <w:sz w:val="24"/>
          <w:szCs w:val="24"/>
          <w:lang w:val="en-US" w:eastAsia="zh-CN"/>
        </w:rPr>
        <w:t>，是允许</w:t>
      </w:r>
      <w:r w:rsidR="00554ED4">
        <w:rPr>
          <w:rFonts w:hint="eastAsia"/>
          <w:sz w:val="24"/>
          <w:szCs w:val="24"/>
          <w:lang w:val="en-US" w:eastAsia="zh-CN"/>
        </w:rPr>
        <w:t>公民从</w:t>
      </w:r>
      <w:r w:rsidR="00554ED4">
        <w:rPr>
          <w:rFonts w:hint="eastAsia"/>
          <w:sz w:val="24"/>
          <w:szCs w:val="24"/>
          <w:lang w:val="en-US" w:eastAsia="zh-CN"/>
        </w:rPr>
        <w:t>55</w:t>
      </w:r>
      <w:r w:rsidR="00554ED4">
        <w:rPr>
          <w:rFonts w:hint="eastAsia"/>
          <w:sz w:val="24"/>
          <w:szCs w:val="24"/>
          <w:lang w:val="en-US" w:eastAsia="zh-CN"/>
        </w:rPr>
        <w:t>岁开始就开始同时</w:t>
      </w:r>
      <w:r w:rsidR="00BE0306" w:rsidRPr="00BE0306">
        <w:rPr>
          <w:rFonts w:hint="eastAsia"/>
          <w:sz w:val="24"/>
          <w:szCs w:val="24"/>
          <w:lang w:val="en-US" w:eastAsia="zh-CN"/>
        </w:rPr>
        <w:t>兼职</w:t>
      </w:r>
      <w:r w:rsidR="00554ED4">
        <w:rPr>
          <w:rFonts w:hint="eastAsia"/>
          <w:sz w:val="24"/>
          <w:szCs w:val="24"/>
          <w:lang w:val="en-US" w:eastAsia="zh-CN"/>
        </w:rPr>
        <w:t>并领取</w:t>
      </w:r>
      <w:r w:rsidR="00BE0306" w:rsidRPr="00BE0306">
        <w:rPr>
          <w:rFonts w:hint="eastAsia"/>
          <w:sz w:val="24"/>
          <w:szCs w:val="24"/>
          <w:lang w:val="en-US" w:eastAsia="zh-CN"/>
        </w:rPr>
        <w:t>部分</w:t>
      </w:r>
      <w:r w:rsidR="007215C0">
        <w:rPr>
          <w:rFonts w:hint="eastAsia"/>
          <w:sz w:val="24"/>
          <w:szCs w:val="24"/>
          <w:lang w:val="en-US" w:eastAsia="zh-CN"/>
        </w:rPr>
        <w:t>养老金</w:t>
      </w:r>
      <w:r w:rsidR="00554ED4">
        <w:rPr>
          <w:rFonts w:hint="eastAsia"/>
          <w:sz w:val="24"/>
          <w:szCs w:val="24"/>
          <w:lang w:val="en-US" w:eastAsia="zh-CN"/>
        </w:rPr>
        <w:t>，为期五年。</w:t>
      </w:r>
      <w:r w:rsidR="007826F3">
        <w:rPr>
          <w:rFonts w:hint="eastAsia"/>
          <w:sz w:val="24"/>
          <w:szCs w:val="24"/>
          <w:lang w:val="en-US" w:eastAsia="zh-CN"/>
        </w:rPr>
        <w:t>这种方式几</w:t>
      </w:r>
      <w:r w:rsidR="00BE0306" w:rsidRPr="00BE0306">
        <w:rPr>
          <w:rFonts w:hint="eastAsia"/>
          <w:sz w:val="24"/>
          <w:szCs w:val="24"/>
          <w:lang w:val="en-US" w:eastAsia="zh-CN"/>
        </w:rPr>
        <w:t>乎总是</w:t>
      </w:r>
      <w:r w:rsidR="007826F3">
        <w:rPr>
          <w:rFonts w:hint="eastAsia"/>
          <w:sz w:val="24"/>
          <w:szCs w:val="24"/>
          <w:lang w:val="en-US" w:eastAsia="zh-CN"/>
        </w:rPr>
        <w:t>在</w:t>
      </w:r>
      <w:r w:rsidR="00BE0306" w:rsidRPr="00BE0306">
        <w:rPr>
          <w:rFonts w:hint="eastAsia"/>
          <w:sz w:val="24"/>
          <w:szCs w:val="24"/>
          <w:lang w:val="en-US" w:eastAsia="zh-CN"/>
        </w:rPr>
        <w:t>以另一种可能的方式</w:t>
      </w:r>
      <w:r w:rsidR="00D90979">
        <w:rPr>
          <w:rFonts w:hint="eastAsia"/>
          <w:sz w:val="24"/>
          <w:szCs w:val="24"/>
          <w:lang w:val="en-US" w:eastAsia="zh-CN"/>
        </w:rPr>
        <w:t>应用</w:t>
      </w:r>
      <w:r w:rsidR="00BE0306" w:rsidRPr="00BE0306">
        <w:rPr>
          <w:rFonts w:hint="eastAsia"/>
          <w:sz w:val="24"/>
          <w:szCs w:val="24"/>
          <w:lang w:val="en-US" w:eastAsia="zh-CN"/>
        </w:rPr>
        <w:t>，</w:t>
      </w:r>
      <w:r w:rsidR="007826F3">
        <w:rPr>
          <w:rFonts w:hint="eastAsia"/>
          <w:sz w:val="24"/>
          <w:szCs w:val="24"/>
          <w:lang w:val="en-US" w:eastAsia="zh-CN"/>
        </w:rPr>
        <w:t>意味着人们</w:t>
      </w:r>
      <w:r w:rsidR="00BE0306" w:rsidRPr="00BE0306">
        <w:rPr>
          <w:rFonts w:hint="eastAsia"/>
          <w:sz w:val="24"/>
          <w:szCs w:val="24"/>
          <w:lang w:val="en-US" w:eastAsia="zh-CN"/>
        </w:rPr>
        <w:t>继续</w:t>
      </w:r>
      <w:r w:rsidR="00D90979">
        <w:rPr>
          <w:rFonts w:hint="eastAsia"/>
          <w:sz w:val="24"/>
          <w:szCs w:val="24"/>
          <w:lang w:val="en-US" w:eastAsia="zh-CN"/>
        </w:rPr>
        <w:t>领取政府提供的补助金，同时</w:t>
      </w:r>
      <w:r w:rsidR="007826F3">
        <w:rPr>
          <w:rFonts w:hint="eastAsia"/>
          <w:sz w:val="24"/>
          <w:szCs w:val="24"/>
          <w:lang w:val="en-US" w:eastAsia="zh-CN"/>
        </w:rPr>
        <w:t>继续</w:t>
      </w:r>
      <w:r w:rsidR="00BE0306" w:rsidRPr="00BE0306">
        <w:rPr>
          <w:rFonts w:hint="eastAsia"/>
          <w:sz w:val="24"/>
          <w:szCs w:val="24"/>
          <w:lang w:val="en-US" w:eastAsia="zh-CN"/>
        </w:rPr>
        <w:t>工作</w:t>
      </w:r>
      <w:r w:rsidR="007826F3">
        <w:rPr>
          <w:rFonts w:hint="eastAsia"/>
          <w:sz w:val="24"/>
          <w:szCs w:val="24"/>
          <w:lang w:val="en-US" w:eastAsia="zh-CN"/>
        </w:rPr>
        <w:t>2.5</w:t>
      </w:r>
      <w:r w:rsidR="00BE0306" w:rsidRPr="00BE0306">
        <w:rPr>
          <w:rFonts w:hint="eastAsia"/>
          <w:sz w:val="24"/>
          <w:szCs w:val="24"/>
          <w:lang w:val="en-US" w:eastAsia="zh-CN"/>
        </w:rPr>
        <w:t>年</w:t>
      </w:r>
      <w:r w:rsidR="007826F3">
        <w:rPr>
          <w:rFonts w:hint="eastAsia"/>
          <w:sz w:val="24"/>
          <w:szCs w:val="24"/>
          <w:lang w:val="en-US" w:eastAsia="zh-CN"/>
        </w:rPr>
        <w:t>，然后</w:t>
      </w:r>
      <w:r w:rsidR="00BE0306" w:rsidRPr="00BE0306">
        <w:rPr>
          <w:rFonts w:hint="eastAsia"/>
          <w:sz w:val="24"/>
          <w:szCs w:val="24"/>
          <w:lang w:val="en-US" w:eastAsia="zh-CN"/>
        </w:rPr>
        <w:t>根据这个计划</w:t>
      </w:r>
      <w:r w:rsidR="00BE0306" w:rsidRPr="00BE0306">
        <w:rPr>
          <w:rFonts w:hint="eastAsia"/>
          <w:sz w:val="24"/>
          <w:szCs w:val="24"/>
          <w:lang w:val="en-US" w:eastAsia="zh-CN"/>
        </w:rPr>
        <w:lastRenderedPageBreak/>
        <w:t>退休。这两种方法主要</w:t>
      </w:r>
      <w:r w:rsidR="004F66E8" w:rsidRPr="004F66E8">
        <w:rPr>
          <w:rFonts w:hint="eastAsia"/>
          <w:sz w:val="24"/>
          <w:szCs w:val="24"/>
          <w:lang w:val="en-US" w:eastAsia="zh-CN"/>
        </w:rPr>
        <w:t>通过将老年工人赶出劳动力</w:t>
      </w:r>
      <w:r w:rsidR="004F66E8">
        <w:rPr>
          <w:rFonts w:hint="eastAsia"/>
          <w:sz w:val="24"/>
          <w:szCs w:val="24"/>
          <w:lang w:val="en-US" w:eastAsia="zh-CN"/>
        </w:rPr>
        <w:t>市场来对付失业状况。这两种法案</w:t>
      </w:r>
      <w:r w:rsidR="00BE0306" w:rsidRPr="00BE0306">
        <w:rPr>
          <w:rFonts w:hint="eastAsia"/>
          <w:sz w:val="24"/>
          <w:szCs w:val="24"/>
          <w:lang w:val="en-US" w:eastAsia="zh-CN"/>
        </w:rPr>
        <w:t>仍然存在，但国家补贴</w:t>
      </w:r>
      <w:r w:rsidR="004F66E8">
        <w:rPr>
          <w:rFonts w:hint="eastAsia"/>
          <w:sz w:val="24"/>
          <w:szCs w:val="24"/>
          <w:lang w:val="en-US" w:eastAsia="zh-CN"/>
        </w:rPr>
        <w:t>却</w:t>
      </w:r>
      <w:r w:rsidR="00DB0E8D" w:rsidRPr="00DB0E8D">
        <w:rPr>
          <w:rFonts w:hint="eastAsia"/>
          <w:sz w:val="24"/>
          <w:szCs w:val="24"/>
          <w:lang w:val="en-US" w:eastAsia="zh-CN"/>
        </w:rPr>
        <w:t>可获</w:t>
      </w:r>
      <w:r w:rsidR="004F66E8">
        <w:rPr>
          <w:rFonts w:hint="eastAsia"/>
          <w:sz w:val="24"/>
          <w:szCs w:val="24"/>
          <w:lang w:val="en-US" w:eastAsia="zh-CN"/>
        </w:rPr>
        <w:t>了</w:t>
      </w:r>
      <w:r w:rsidR="00BE0306" w:rsidRPr="00BE0306">
        <w:rPr>
          <w:rFonts w:hint="eastAsia"/>
          <w:sz w:val="24"/>
          <w:szCs w:val="24"/>
          <w:lang w:val="en-US" w:eastAsia="zh-CN"/>
        </w:rPr>
        <w:t>。</w:t>
      </w:r>
    </w:p>
    <w:p w:rsidR="00FC0CDF" w:rsidRDefault="00FC0CDF" w:rsidP="009F562E">
      <w:pPr>
        <w:spacing w:beforeLines="50" w:afterLines="50" w:line="360" w:lineRule="auto"/>
        <w:jc w:val="both"/>
        <w:rPr>
          <w:sz w:val="24"/>
          <w:szCs w:val="24"/>
          <w:lang w:val="en-US" w:eastAsia="zh-CN"/>
        </w:rPr>
      </w:pPr>
      <w:r w:rsidRPr="00FC0CDF">
        <w:rPr>
          <w:rFonts w:hint="eastAsia"/>
          <w:sz w:val="24"/>
          <w:szCs w:val="24"/>
          <w:lang w:val="en-US" w:eastAsia="zh-CN"/>
        </w:rPr>
        <w:t>工会和雇主</w:t>
      </w:r>
      <w:r w:rsidRPr="00FC0CDF">
        <w:rPr>
          <w:rFonts w:hint="eastAsia"/>
          <w:sz w:val="24"/>
          <w:szCs w:val="24"/>
          <w:lang w:val="en-US" w:eastAsia="zh-CN"/>
        </w:rPr>
        <w:t>/</w:t>
      </w:r>
      <w:r w:rsidRPr="00FC0CDF">
        <w:rPr>
          <w:rFonts w:hint="eastAsia"/>
          <w:sz w:val="24"/>
          <w:szCs w:val="24"/>
          <w:lang w:val="en-US" w:eastAsia="zh-CN"/>
        </w:rPr>
        <w:t>雇主协会之间的集体协议</w:t>
      </w:r>
      <w:r>
        <w:rPr>
          <w:rFonts w:hint="eastAsia"/>
          <w:sz w:val="24"/>
          <w:szCs w:val="24"/>
          <w:lang w:val="en-US" w:eastAsia="zh-CN"/>
        </w:rPr>
        <w:t>中，</w:t>
      </w:r>
      <w:r w:rsidRPr="00FC0CDF">
        <w:rPr>
          <w:rFonts w:hint="eastAsia"/>
          <w:sz w:val="24"/>
          <w:szCs w:val="24"/>
          <w:lang w:val="en-US" w:eastAsia="zh-CN"/>
        </w:rPr>
        <w:t>仍然</w:t>
      </w:r>
      <w:r w:rsidR="00D23411">
        <w:rPr>
          <w:rFonts w:hint="eastAsia"/>
          <w:sz w:val="24"/>
          <w:szCs w:val="24"/>
          <w:lang w:val="en-US" w:eastAsia="zh-CN"/>
        </w:rPr>
        <w:t>可保有</w:t>
      </w:r>
      <w:r>
        <w:rPr>
          <w:rFonts w:hint="eastAsia"/>
          <w:sz w:val="24"/>
          <w:szCs w:val="24"/>
          <w:lang w:val="en-US" w:eastAsia="zh-CN"/>
        </w:rPr>
        <w:t>某种</w:t>
      </w:r>
      <w:r w:rsidRPr="00FC0CDF">
        <w:rPr>
          <w:rFonts w:hint="eastAsia"/>
          <w:sz w:val="24"/>
          <w:szCs w:val="24"/>
          <w:lang w:val="en-US" w:eastAsia="zh-CN"/>
        </w:rPr>
        <w:t>形式的提前退休</w:t>
      </w:r>
      <w:r>
        <w:rPr>
          <w:rFonts w:hint="eastAsia"/>
          <w:sz w:val="24"/>
          <w:szCs w:val="24"/>
          <w:lang w:val="en-US" w:eastAsia="zh-CN"/>
        </w:rPr>
        <w:t>制度</w:t>
      </w:r>
      <w:r w:rsidR="00F90961">
        <w:rPr>
          <w:rFonts w:hint="eastAsia"/>
          <w:sz w:val="24"/>
          <w:szCs w:val="24"/>
          <w:lang w:val="en-US" w:eastAsia="zh-CN"/>
        </w:rPr>
        <w:t>。但是，这样</w:t>
      </w:r>
      <w:r w:rsidR="00D23411">
        <w:rPr>
          <w:rFonts w:hint="eastAsia"/>
          <w:sz w:val="24"/>
          <w:szCs w:val="24"/>
          <w:lang w:val="en-US" w:eastAsia="zh-CN"/>
        </w:rPr>
        <w:t>做的前提，</w:t>
      </w:r>
      <w:r w:rsidR="00F90961">
        <w:rPr>
          <w:rFonts w:hint="eastAsia"/>
          <w:sz w:val="24"/>
          <w:szCs w:val="24"/>
          <w:lang w:val="en-US" w:eastAsia="zh-CN"/>
        </w:rPr>
        <w:t>是</w:t>
      </w:r>
      <w:r w:rsidR="00F90961" w:rsidRPr="00FC0CDF">
        <w:rPr>
          <w:rFonts w:hint="eastAsia"/>
          <w:sz w:val="24"/>
          <w:szCs w:val="24"/>
          <w:lang w:val="en-US" w:eastAsia="zh-CN"/>
        </w:rPr>
        <w:t>不使用公共养老金制度</w:t>
      </w:r>
      <w:r w:rsidR="00F90961">
        <w:rPr>
          <w:rFonts w:hint="eastAsia"/>
          <w:sz w:val="24"/>
          <w:szCs w:val="24"/>
          <w:lang w:val="en-US" w:eastAsia="zh-CN"/>
        </w:rPr>
        <w:t>的情况下办理</w:t>
      </w:r>
      <w:r w:rsidRPr="00FC0CDF">
        <w:rPr>
          <w:rFonts w:hint="eastAsia"/>
          <w:sz w:val="24"/>
          <w:szCs w:val="24"/>
          <w:lang w:val="en-US" w:eastAsia="zh-CN"/>
        </w:rPr>
        <w:t>提前退休。</w:t>
      </w:r>
    </w:p>
    <w:p w:rsidR="005D0E79" w:rsidRDefault="00174DB3" w:rsidP="009F562E">
      <w:pPr>
        <w:pStyle w:val="2"/>
        <w:spacing w:beforeLines="50" w:afterLines="50" w:line="360" w:lineRule="auto"/>
        <w:rPr>
          <w:lang w:val="en-US" w:eastAsia="zh-CN"/>
        </w:rPr>
      </w:pPr>
      <w:bookmarkStart w:id="7" w:name="_Toc489462732"/>
      <w:r>
        <w:rPr>
          <w:lang w:val="en-US" w:eastAsia="zh-CN"/>
        </w:rPr>
        <w:t>6.</w:t>
      </w:r>
      <w:r w:rsidR="00847AE7">
        <w:rPr>
          <w:lang w:val="en-US" w:eastAsia="zh-CN"/>
        </w:rPr>
        <w:t>税收规则</w:t>
      </w:r>
      <w:bookmarkEnd w:id="7"/>
    </w:p>
    <w:p w:rsidR="00847AE7" w:rsidRDefault="00847AE7" w:rsidP="009F562E">
      <w:pPr>
        <w:spacing w:beforeLines="50" w:afterLines="50" w:line="360" w:lineRule="auto"/>
        <w:jc w:val="both"/>
        <w:rPr>
          <w:sz w:val="24"/>
          <w:szCs w:val="24"/>
          <w:lang w:val="en-US" w:eastAsia="zh-CN"/>
        </w:rPr>
      </w:pPr>
      <w:r>
        <w:rPr>
          <w:rFonts w:hint="eastAsia"/>
          <w:sz w:val="24"/>
          <w:szCs w:val="24"/>
          <w:lang w:val="en-US" w:eastAsia="zh-CN"/>
        </w:rPr>
        <w:t>在德国，总体来说，所有的收入——包括养老金——都必须</w:t>
      </w:r>
      <w:r w:rsidRPr="00847AE7">
        <w:rPr>
          <w:rFonts w:hint="eastAsia"/>
          <w:sz w:val="24"/>
          <w:szCs w:val="24"/>
          <w:lang w:val="en-US" w:eastAsia="zh-CN"/>
        </w:rPr>
        <w:t>缴纳所得税</w:t>
      </w:r>
      <w:r>
        <w:rPr>
          <w:rFonts w:hint="eastAsia"/>
          <w:sz w:val="24"/>
          <w:szCs w:val="24"/>
          <w:lang w:val="en-US" w:eastAsia="zh-CN"/>
        </w:rPr>
        <w:t>。</w:t>
      </w:r>
    </w:p>
    <w:p w:rsidR="00174DB3" w:rsidRDefault="00174DB3" w:rsidP="009F562E">
      <w:pPr>
        <w:pStyle w:val="3"/>
        <w:spacing w:beforeLines="50" w:afterLines="50" w:line="360" w:lineRule="auto"/>
        <w:rPr>
          <w:lang w:val="en-US" w:eastAsia="zh-CN"/>
        </w:rPr>
      </w:pPr>
      <w:r>
        <w:rPr>
          <w:lang w:val="en-US" w:eastAsia="zh-CN"/>
        </w:rPr>
        <w:t xml:space="preserve">a. </w:t>
      </w:r>
      <w:r w:rsidR="00357217">
        <w:rPr>
          <w:rFonts w:hint="eastAsia"/>
          <w:lang w:val="en-US" w:eastAsia="zh-CN"/>
        </w:rPr>
        <w:t>养老金</w:t>
      </w:r>
      <w:r w:rsidR="005203FD">
        <w:rPr>
          <w:lang w:val="en-US" w:eastAsia="zh-CN"/>
        </w:rPr>
        <w:t>所得</w:t>
      </w:r>
      <w:r w:rsidR="007D2EBF">
        <w:rPr>
          <w:lang w:val="en-US" w:eastAsia="zh-CN"/>
        </w:rPr>
        <w:t>税</w:t>
      </w:r>
    </w:p>
    <w:p w:rsidR="00697D66" w:rsidRDefault="00697D66" w:rsidP="009F562E">
      <w:pPr>
        <w:spacing w:beforeLines="50" w:afterLines="50" w:line="360" w:lineRule="auto"/>
        <w:jc w:val="both"/>
        <w:rPr>
          <w:sz w:val="24"/>
          <w:szCs w:val="24"/>
          <w:lang w:val="en-US" w:eastAsia="zh-CN"/>
        </w:rPr>
      </w:pPr>
      <w:r>
        <w:rPr>
          <w:rFonts w:hint="eastAsia"/>
          <w:sz w:val="24"/>
          <w:szCs w:val="24"/>
          <w:lang w:val="en-US" w:eastAsia="zh-CN"/>
        </w:rPr>
        <w:t>原本，公共养老保险发放的</w:t>
      </w:r>
      <w:r w:rsidRPr="00697D66">
        <w:rPr>
          <w:rFonts w:hint="eastAsia"/>
          <w:sz w:val="24"/>
          <w:szCs w:val="24"/>
          <w:lang w:val="en-US" w:eastAsia="zh-CN"/>
        </w:rPr>
        <w:t>养老金只有一部分</w:t>
      </w:r>
      <w:r>
        <w:rPr>
          <w:rFonts w:hint="eastAsia"/>
          <w:sz w:val="24"/>
          <w:szCs w:val="24"/>
          <w:lang w:val="en-US" w:eastAsia="zh-CN"/>
        </w:rPr>
        <w:t>受</w:t>
      </w:r>
      <w:r w:rsidRPr="00697D66">
        <w:rPr>
          <w:rFonts w:hint="eastAsia"/>
          <w:sz w:val="24"/>
          <w:szCs w:val="24"/>
          <w:lang w:val="en-US" w:eastAsia="zh-CN"/>
        </w:rPr>
        <w:t>所得税</w:t>
      </w:r>
      <w:r>
        <w:rPr>
          <w:rFonts w:hint="eastAsia"/>
          <w:sz w:val="24"/>
          <w:szCs w:val="24"/>
          <w:lang w:val="en-US" w:eastAsia="zh-CN"/>
        </w:rPr>
        <w:t>限制。理念是</w:t>
      </w:r>
      <w:r w:rsidR="00E50AAD">
        <w:rPr>
          <w:rFonts w:hint="eastAsia"/>
          <w:sz w:val="24"/>
          <w:szCs w:val="24"/>
          <w:lang w:val="en-US" w:eastAsia="zh-CN"/>
        </w:rPr>
        <w:t>，</w:t>
      </w:r>
      <w:r>
        <w:rPr>
          <w:rFonts w:hint="eastAsia"/>
          <w:sz w:val="24"/>
          <w:szCs w:val="24"/>
          <w:lang w:val="en-US" w:eastAsia="zh-CN"/>
        </w:rPr>
        <w:t>只有养老金的利润（收益）份额才</w:t>
      </w:r>
      <w:r w:rsidR="00E50AAD">
        <w:rPr>
          <w:rFonts w:hint="eastAsia"/>
          <w:sz w:val="24"/>
          <w:szCs w:val="24"/>
          <w:lang w:val="en-US" w:eastAsia="zh-CN"/>
        </w:rPr>
        <w:t>受到影响——但</w:t>
      </w:r>
      <w:r w:rsidRPr="00697D66">
        <w:rPr>
          <w:rFonts w:hint="eastAsia"/>
          <w:sz w:val="24"/>
          <w:szCs w:val="24"/>
          <w:lang w:val="en-US" w:eastAsia="zh-CN"/>
        </w:rPr>
        <w:t>这</w:t>
      </w:r>
      <w:r>
        <w:rPr>
          <w:rFonts w:hint="eastAsia"/>
          <w:sz w:val="24"/>
          <w:szCs w:val="24"/>
          <w:lang w:val="en-US" w:eastAsia="zh-CN"/>
        </w:rPr>
        <w:t>被认为</w:t>
      </w:r>
      <w:r w:rsidR="00E50AAD">
        <w:rPr>
          <w:rFonts w:hint="eastAsia"/>
          <w:sz w:val="24"/>
          <w:szCs w:val="24"/>
          <w:lang w:val="en-US" w:eastAsia="zh-CN"/>
        </w:rPr>
        <w:t>是违宪的，因为在公共养老金的范畴内</w:t>
      </w:r>
      <w:r w:rsidRPr="00697D66">
        <w:rPr>
          <w:rFonts w:hint="eastAsia"/>
          <w:sz w:val="24"/>
          <w:szCs w:val="24"/>
          <w:lang w:val="en-US" w:eastAsia="zh-CN"/>
        </w:rPr>
        <w:t>，很难界定利润份额，这也意味着与其他养老金相比，</w:t>
      </w:r>
      <w:r w:rsidR="00D53BA7">
        <w:rPr>
          <w:rFonts w:hint="eastAsia"/>
          <w:sz w:val="24"/>
          <w:szCs w:val="24"/>
          <w:lang w:val="en-US" w:eastAsia="zh-CN"/>
        </w:rPr>
        <w:t>这种待遇是不平等的，</w:t>
      </w:r>
      <w:r w:rsidRPr="00697D66">
        <w:rPr>
          <w:rFonts w:hint="eastAsia"/>
          <w:sz w:val="24"/>
          <w:szCs w:val="24"/>
          <w:lang w:val="en-US" w:eastAsia="zh-CN"/>
        </w:rPr>
        <w:t>特别是</w:t>
      </w:r>
      <w:r w:rsidR="00D53BA7">
        <w:rPr>
          <w:rFonts w:hint="eastAsia"/>
          <w:sz w:val="24"/>
          <w:szCs w:val="24"/>
          <w:lang w:val="en-US" w:eastAsia="zh-CN"/>
        </w:rPr>
        <w:t>对</w:t>
      </w:r>
      <w:r w:rsidRPr="00697D66">
        <w:rPr>
          <w:rFonts w:hint="eastAsia"/>
          <w:sz w:val="24"/>
          <w:szCs w:val="24"/>
          <w:lang w:val="en-US" w:eastAsia="zh-CN"/>
        </w:rPr>
        <w:t>公共管理人员</w:t>
      </w:r>
      <w:r w:rsidR="00D53BA7">
        <w:rPr>
          <w:rFonts w:hint="eastAsia"/>
          <w:sz w:val="24"/>
          <w:szCs w:val="24"/>
          <w:lang w:val="en-US" w:eastAsia="zh-CN"/>
        </w:rPr>
        <w:t>来说</w:t>
      </w:r>
      <w:r w:rsidRPr="00697D66">
        <w:rPr>
          <w:rFonts w:hint="eastAsia"/>
          <w:sz w:val="24"/>
          <w:szCs w:val="24"/>
          <w:lang w:val="en-US" w:eastAsia="zh-CN"/>
        </w:rPr>
        <w:t>。</w:t>
      </w:r>
    </w:p>
    <w:p w:rsidR="006914FD" w:rsidRDefault="006914FD" w:rsidP="009F562E">
      <w:pPr>
        <w:spacing w:beforeLines="50" w:afterLines="50" w:line="360" w:lineRule="auto"/>
        <w:jc w:val="both"/>
        <w:rPr>
          <w:sz w:val="24"/>
          <w:szCs w:val="24"/>
          <w:lang w:val="en-US" w:eastAsia="zh-CN"/>
        </w:rPr>
      </w:pPr>
      <w:r w:rsidRPr="006914FD">
        <w:rPr>
          <w:rFonts w:hint="eastAsia"/>
          <w:sz w:val="24"/>
          <w:szCs w:val="24"/>
          <w:lang w:val="en-US" w:eastAsia="zh-CN"/>
        </w:rPr>
        <w:t>所以</w:t>
      </w:r>
      <w:r>
        <w:rPr>
          <w:rFonts w:hint="eastAsia"/>
          <w:sz w:val="24"/>
          <w:szCs w:val="24"/>
          <w:lang w:val="en-US" w:eastAsia="zh-CN"/>
        </w:rPr>
        <w:t>，</w:t>
      </w:r>
      <w:r w:rsidRPr="006914FD">
        <w:rPr>
          <w:rFonts w:hint="eastAsia"/>
          <w:sz w:val="24"/>
          <w:szCs w:val="24"/>
          <w:lang w:val="en-US" w:eastAsia="zh-CN"/>
        </w:rPr>
        <w:t>原则上</w:t>
      </w:r>
      <w:r>
        <w:rPr>
          <w:rFonts w:hint="eastAsia"/>
          <w:sz w:val="24"/>
          <w:szCs w:val="24"/>
          <w:lang w:val="en-US" w:eastAsia="zh-CN"/>
        </w:rPr>
        <w:t>说，</w:t>
      </w:r>
      <w:r w:rsidRPr="006914FD">
        <w:rPr>
          <w:rFonts w:hint="eastAsia"/>
          <w:sz w:val="24"/>
          <w:szCs w:val="24"/>
          <w:lang w:val="en-US" w:eastAsia="zh-CN"/>
        </w:rPr>
        <w:t>现在的公共养老保险养老金需要缴纳所得税，</w:t>
      </w:r>
      <w:r w:rsidR="00827EFB">
        <w:rPr>
          <w:rFonts w:hint="eastAsia"/>
          <w:sz w:val="24"/>
          <w:szCs w:val="24"/>
          <w:lang w:val="en-US" w:eastAsia="zh-CN"/>
        </w:rPr>
        <w:t>但</w:t>
      </w:r>
      <w:r w:rsidR="00FC36D5">
        <w:rPr>
          <w:rFonts w:hint="eastAsia"/>
          <w:sz w:val="24"/>
          <w:szCs w:val="24"/>
          <w:lang w:val="en-US" w:eastAsia="zh-CN"/>
        </w:rPr>
        <w:t>这些对养老金</w:t>
      </w:r>
      <w:r w:rsidRPr="006914FD">
        <w:rPr>
          <w:rFonts w:hint="eastAsia"/>
          <w:sz w:val="24"/>
          <w:szCs w:val="24"/>
          <w:lang w:val="en-US" w:eastAsia="zh-CN"/>
        </w:rPr>
        <w:t>缴款</w:t>
      </w:r>
      <w:r w:rsidR="00FC36D5">
        <w:rPr>
          <w:rFonts w:hint="eastAsia"/>
          <w:sz w:val="24"/>
          <w:szCs w:val="24"/>
          <w:lang w:val="en-US" w:eastAsia="zh-CN"/>
        </w:rPr>
        <w:t>时，</w:t>
      </w:r>
      <w:r w:rsidRPr="006914FD">
        <w:rPr>
          <w:rFonts w:hint="eastAsia"/>
          <w:sz w:val="24"/>
          <w:szCs w:val="24"/>
          <w:lang w:val="en-US" w:eastAsia="zh-CN"/>
        </w:rPr>
        <w:t>可以免税。详细来说，仍然有一个过渡规则，不会使公共养老保险</w:t>
      </w:r>
      <w:r w:rsidR="00827EFB">
        <w:rPr>
          <w:rFonts w:hint="eastAsia"/>
          <w:sz w:val="24"/>
          <w:szCs w:val="24"/>
          <w:lang w:val="en-US" w:eastAsia="zh-CN"/>
        </w:rPr>
        <w:t>发放</w:t>
      </w:r>
      <w:r w:rsidRPr="006914FD">
        <w:rPr>
          <w:rFonts w:hint="eastAsia"/>
          <w:sz w:val="24"/>
          <w:szCs w:val="24"/>
          <w:lang w:val="en-US" w:eastAsia="zh-CN"/>
        </w:rPr>
        <w:t>的养老金完全受到所得税的制约</w:t>
      </w:r>
      <w:r w:rsidR="00827EFB">
        <w:rPr>
          <w:rFonts w:hint="eastAsia"/>
          <w:sz w:val="24"/>
          <w:szCs w:val="24"/>
          <w:lang w:val="en-US" w:eastAsia="zh-CN"/>
        </w:rPr>
        <w:t>；但对一个在</w:t>
      </w:r>
      <w:r w:rsidRPr="006914FD">
        <w:rPr>
          <w:rFonts w:hint="eastAsia"/>
          <w:sz w:val="24"/>
          <w:szCs w:val="24"/>
          <w:lang w:val="en-US" w:eastAsia="zh-CN"/>
        </w:rPr>
        <w:t>2017</w:t>
      </w:r>
      <w:r w:rsidRPr="006914FD">
        <w:rPr>
          <w:rFonts w:hint="eastAsia"/>
          <w:sz w:val="24"/>
          <w:szCs w:val="24"/>
          <w:lang w:val="en-US" w:eastAsia="zh-CN"/>
        </w:rPr>
        <w:t>年退休的人</w:t>
      </w:r>
      <w:r w:rsidR="00827EFB">
        <w:rPr>
          <w:rFonts w:hint="eastAsia"/>
          <w:sz w:val="24"/>
          <w:szCs w:val="24"/>
          <w:lang w:val="en-US" w:eastAsia="zh-CN"/>
        </w:rPr>
        <w:t>来说，他</w:t>
      </w:r>
      <w:r w:rsidR="00827EFB">
        <w:rPr>
          <w:rFonts w:hint="eastAsia"/>
          <w:sz w:val="24"/>
          <w:szCs w:val="24"/>
          <w:lang w:val="en-US" w:eastAsia="zh-CN"/>
        </w:rPr>
        <w:t>/</w:t>
      </w:r>
      <w:r w:rsidR="00827EFB">
        <w:rPr>
          <w:rFonts w:hint="eastAsia"/>
          <w:sz w:val="24"/>
          <w:szCs w:val="24"/>
          <w:lang w:val="en-US" w:eastAsia="zh-CN"/>
        </w:rPr>
        <w:t>她</w:t>
      </w:r>
      <w:r w:rsidR="00827EFB" w:rsidRPr="00827EFB">
        <w:rPr>
          <w:rFonts w:hint="eastAsia"/>
          <w:sz w:val="24"/>
          <w:szCs w:val="24"/>
          <w:lang w:val="en-US" w:eastAsia="zh-CN"/>
        </w:rPr>
        <w:t>养老金</w:t>
      </w:r>
      <w:r w:rsidR="00827EFB">
        <w:rPr>
          <w:rFonts w:hint="eastAsia"/>
          <w:sz w:val="24"/>
          <w:szCs w:val="24"/>
          <w:lang w:val="en-US" w:eastAsia="zh-CN"/>
        </w:rPr>
        <w:t>的</w:t>
      </w:r>
      <w:r w:rsidRPr="006914FD">
        <w:rPr>
          <w:rFonts w:hint="eastAsia"/>
          <w:sz w:val="24"/>
          <w:szCs w:val="24"/>
          <w:lang w:val="en-US" w:eastAsia="zh-CN"/>
        </w:rPr>
        <w:t>74</w:t>
      </w:r>
      <w:r w:rsidRPr="006914FD">
        <w:rPr>
          <w:rFonts w:hint="eastAsia"/>
          <w:sz w:val="24"/>
          <w:szCs w:val="24"/>
          <w:lang w:val="en-US" w:eastAsia="zh-CN"/>
        </w:rPr>
        <w:t>％将被征税，</w:t>
      </w:r>
      <w:r w:rsidR="002D63E6">
        <w:rPr>
          <w:rFonts w:hint="eastAsia"/>
          <w:sz w:val="24"/>
          <w:szCs w:val="24"/>
          <w:lang w:val="en-US" w:eastAsia="zh-CN"/>
        </w:rPr>
        <w:t>而其余</w:t>
      </w:r>
      <w:r w:rsidRPr="006914FD">
        <w:rPr>
          <w:rFonts w:hint="eastAsia"/>
          <w:sz w:val="24"/>
          <w:szCs w:val="24"/>
          <w:lang w:val="en-US" w:eastAsia="zh-CN"/>
        </w:rPr>
        <w:t>26</w:t>
      </w:r>
      <w:r w:rsidRPr="006914FD">
        <w:rPr>
          <w:rFonts w:hint="eastAsia"/>
          <w:sz w:val="24"/>
          <w:szCs w:val="24"/>
          <w:lang w:val="en-US" w:eastAsia="zh-CN"/>
        </w:rPr>
        <w:t>％的人可以免税。</w:t>
      </w:r>
      <w:r w:rsidR="002D63E6">
        <w:rPr>
          <w:rFonts w:hint="eastAsia"/>
          <w:sz w:val="24"/>
          <w:szCs w:val="24"/>
          <w:lang w:val="en-US" w:eastAsia="zh-CN"/>
        </w:rPr>
        <w:t>在</w:t>
      </w:r>
      <w:r w:rsidRPr="006914FD">
        <w:rPr>
          <w:rFonts w:hint="eastAsia"/>
          <w:sz w:val="24"/>
          <w:szCs w:val="24"/>
          <w:lang w:val="en-US" w:eastAsia="zh-CN"/>
        </w:rPr>
        <w:t>2040</w:t>
      </w:r>
      <w:r w:rsidRPr="006914FD">
        <w:rPr>
          <w:rFonts w:hint="eastAsia"/>
          <w:sz w:val="24"/>
          <w:szCs w:val="24"/>
          <w:lang w:val="en-US" w:eastAsia="zh-CN"/>
        </w:rPr>
        <w:t>年退休</w:t>
      </w:r>
      <w:r w:rsidR="002D63E6">
        <w:rPr>
          <w:rFonts w:hint="eastAsia"/>
          <w:sz w:val="24"/>
          <w:szCs w:val="24"/>
          <w:lang w:val="en-US" w:eastAsia="zh-CN"/>
        </w:rPr>
        <w:t>的人，则</w:t>
      </w:r>
      <w:r w:rsidR="002D63E6" w:rsidRPr="002D63E6">
        <w:rPr>
          <w:rFonts w:hint="eastAsia"/>
          <w:sz w:val="24"/>
          <w:szCs w:val="24"/>
          <w:lang w:val="en-US" w:eastAsia="zh-CN"/>
        </w:rPr>
        <w:t>他</w:t>
      </w:r>
      <w:r w:rsidR="002D63E6" w:rsidRPr="002D63E6">
        <w:rPr>
          <w:rFonts w:hint="eastAsia"/>
          <w:sz w:val="24"/>
          <w:szCs w:val="24"/>
          <w:lang w:val="en-US" w:eastAsia="zh-CN"/>
        </w:rPr>
        <w:t>/</w:t>
      </w:r>
      <w:r w:rsidR="002D63E6" w:rsidRPr="002D63E6">
        <w:rPr>
          <w:rFonts w:hint="eastAsia"/>
          <w:sz w:val="24"/>
          <w:szCs w:val="24"/>
          <w:lang w:val="en-US" w:eastAsia="zh-CN"/>
        </w:rPr>
        <w:t>她养老金的</w:t>
      </w:r>
      <w:r w:rsidRPr="006914FD">
        <w:rPr>
          <w:rFonts w:hint="eastAsia"/>
          <w:sz w:val="24"/>
          <w:szCs w:val="24"/>
          <w:lang w:val="en-US" w:eastAsia="zh-CN"/>
        </w:rPr>
        <w:t>100</w:t>
      </w:r>
      <w:r w:rsidRPr="006914FD">
        <w:rPr>
          <w:rFonts w:hint="eastAsia"/>
          <w:sz w:val="24"/>
          <w:szCs w:val="24"/>
          <w:lang w:val="en-US" w:eastAsia="zh-CN"/>
        </w:rPr>
        <w:t>％的</w:t>
      </w:r>
      <w:r w:rsidR="002D63E6">
        <w:rPr>
          <w:rFonts w:hint="eastAsia"/>
          <w:sz w:val="24"/>
          <w:szCs w:val="24"/>
          <w:lang w:val="en-US" w:eastAsia="zh-CN"/>
        </w:rPr>
        <w:t>都</w:t>
      </w:r>
      <w:r w:rsidRPr="006914FD">
        <w:rPr>
          <w:rFonts w:hint="eastAsia"/>
          <w:sz w:val="24"/>
          <w:szCs w:val="24"/>
          <w:lang w:val="en-US" w:eastAsia="zh-CN"/>
        </w:rPr>
        <w:t>须缴纳所得税。</w:t>
      </w:r>
    </w:p>
    <w:p w:rsidR="00174DB3" w:rsidRDefault="00174DB3" w:rsidP="009F562E">
      <w:pPr>
        <w:pStyle w:val="3"/>
        <w:spacing w:beforeLines="50" w:afterLines="50" w:line="360" w:lineRule="auto"/>
        <w:rPr>
          <w:lang w:val="en-US" w:eastAsia="zh-CN"/>
        </w:rPr>
      </w:pPr>
      <w:r>
        <w:rPr>
          <w:lang w:val="en-US" w:eastAsia="zh-CN"/>
        </w:rPr>
        <w:t xml:space="preserve">b. </w:t>
      </w:r>
      <w:r w:rsidR="0067132E">
        <w:rPr>
          <w:rFonts w:hint="eastAsia"/>
          <w:lang w:val="en-US" w:eastAsia="zh-CN"/>
        </w:rPr>
        <w:t>养老保险缴交金</w:t>
      </w:r>
      <w:r w:rsidR="0067132E" w:rsidRPr="0067132E">
        <w:rPr>
          <w:rFonts w:hint="eastAsia"/>
          <w:lang w:val="en-US" w:eastAsia="zh-CN"/>
        </w:rPr>
        <w:t>的免税额</w:t>
      </w:r>
    </w:p>
    <w:p w:rsidR="0067132E" w:rsidRDefault="0067132E" w:rsidP="009F562E">
      <w:pPr>
        <w:spacing w:beforeLines="50" w:afterLines="50" w:line="360" w:lineRule="auto"/>
        <w:jc w:val="both"/>
        <w:rPr>
          <w:sz w:val="24"/>
          <w:szCs w:val="24"/>
          <w:lang w:val="en-US" w:eastAsia="zh-CN"/>
        </w:rPr>
      </w:pPr>
      <w:r>
        <w:rPr>
          <w:rFonts w:hint="eastAsia"/>
          <w:sz w:val="24"/>
          <w:szCs w:val="24"/>
          <w:lang w:val="en-US" w:eastAsia="zh-CN"/>
        </w:rPr>
        <w:t>雇员养老保险</w:t>
      </w:r>
      <w:r w:rsidR="00E71415">
        <w:rPr>
          <w:rFonts w:hint="eastAsia"/>
          <w:sz w:val="24"/>
          <w:szCs w:val="24"/>
          <w:lang w:val="en-US" w:eastAsia="zh-CN"/>
        </w:rPr>
        <w:t>缴交</w:t>
      </w:r>
      <w:r w:rsidR="00724876">
        <w:rPr>
          <w:rFonts w:hint="eastAsia"/>
          <w:sz w:val="24"/>
          <w:szCs w:val="24"/>
          <w:lang w:val="en-US" w:eastAsia="zh-CN"/>
        </w:rPr>
        <w:t>税</w:t>
      </w:r>
      <w:r w:rsidR="00E71415">
        <w:rPr>
          <w:rFonts w:hint="eastAsia"/>
          <w:sz w:val="24"/>
          <w:szCs w:val="24"/>
          <w:lang w:val="en-US" w:eastAsia="zh-CN"/>
        </w:rPr>
        <w:t>可以</w:t>
      </w:r>
      <w:r w:rsidRPr="0067132E">
        <w:rPr>
          <w:rFonts w:hint="eastAsia"/>
          <w:sz w:val="24"/>
          <w:szCs w:val="24"/>
          <w:lang w:val="en-US" w:eastAsia="zh-CN"/>
        </w:rPr>
        <w:t>从其所得税中扣除。此外，其他种类的预防费用（私人养老保险，医疗保险，责任保险）也可以免税。</w:t>
      </w:r>
      <w:r w:rsidRPr="0067132E">
        <w:rPr>
          <w:rFonts w:hint="eastAsia"/>
          <w:sz w:val="24"/>
          <w:szCs w:val="24"/>
          <w:lang w:val="en-US" w:eastAsia="zh-CN"/>
        </w:rPr>
        <w:t xml:space="preserve"> 2017</w:t>
      </w:r>
      <w:r w:rsidR="00E71415">
        <w:rPr>
          <w:rFonts w:hint="eastAsia"/>
          <w:sz w:val="24"/>
          <w:szCs w:val="24"/>
          <w:lang w:val="en-US" w:eastAsia="zh-CN"/>
        </w:rPr>
        <w:t>年的免税</w:t>
      </w:r>
      <w:r w:rsidRPr="0067132E">
        <w:rPr>
          <w:rFonts w:hint="eastAsia"/>
          <w:sz w:val="24"/>
          <w:szCs w:val="24"/>
          <w:lang w:val="en-US" w:eastAsia="zh-CN"/>
        </w:rPr>
        <w:t>上限为</w:t>
      </w:r>
      <w:r w:rsidR="00E71415">
        <w:rPr>
          <w:rFonts w:hint="eastAsia"/>
          <w:sz w:val="24"/>
          <w:szCs w:val="24"/>
          <w:lang w:val="en-US" w:eastAsia="zh-CN"/>
        </w:rPr>
        <w:t>19,</w:t>
      </w:r>
      <w:r w:rsidRPr="0067132E">
        <w:rPr>
          <w:rFonts w:hint="eastAsia"/>
          <w:sz w:val="24"/>
          <w:szCs w:val="24"/>
          <w:lang w:val="en-US" w:eastAsia="zh-CN"/>
        </w:rPr>
        <w:t>624</w:t>
      </w:r>
      <w:r w:rsidRPr="0067132E">
        <w:rPr>
          <w:rFonts w:hint="eastAsia"/>
          <w:sz w:val="24"/>
          <w:szCs w:val="24"/>
          <w:lang w:val="en-US" w:eastAsia="zh-CN"/>
        </w:rPr>
        <w:t>欧元。</w:t>
      </w:r>
    </w:p>
    <w:p w:rsidR="008632B4" w:rsidRDefault="00AD1164" w:rsidP="009F562E">
      <w:pPr>
        <w:pStyle w:val="2"/>
        <w:spacing w:beforeLines="50" w:afterLines="50" w:line="360" w:lineRule="auto"/>
        <w:rPr>
          <w:lang w:val="en-US" w:eastAsia="zh-CN"/>
        </w:rPr>
      </w:pPr>
      <w:bookmarkStart w:id="8" w:name="_Toc489462733"/>
      <w:r>
        <w:rPr>
          <w:lang w:val="en-US" w:eastAsia="zh-CN"/>
        </w:rPr>
        <w:t xml:space="preserve">7. </w:t>
      </w:r>
      <w:r w:rsidR="00F87C5A">
        <w:rPr>
          <w:rFonts w:hint="eastAsia"/>
          <w:lang w:val="en-US" w:eastAsia="zh-CN"/>
        </w:rPr>
        <w:t>在</w:t>
      </w:r>
      <w:r w:rsidR="00F87C5A" w:rsidRPr="00A74CDC">
        <w:rPr>
          <w:rFonts w:hint="eastAsia"/>
          <w:lang w:val="en-US" w:eastAsia="zh-CN"/>
        </w:rPr>
        <w:t>继续职业活动</w:t>
      </w:r>
      <w:r w:rsidR="00F87C5A">
        <w:rPr>
          <w:rFonts w:hint="eastAsia"/>
          <w:lang w:val="en-US" w:eastAsia="zh-CN"/>
        </w:rPr>
        <w:t>种</w:t>
      </w:r>
      <w:r w:rsidR="00F87C5A" w:rsidRPr="00F87C5A">
        <w:rPr>
          <w:rFonts w:hint="eastAsia"/>
          <w:lang w:val="en-US" w:eastAsia="zh-CN"/>
        </w:rPr>
        <w:t>累积</w:t>
      </w:r>
      <w:r w:rsidR="00F87C5A">
        <w:rPr>
          <w:rFonts w:hint="eastAsia"/>
          <w:lang w:val="en-US" w:eastAsia="zh-CN"/>
        </w:rPr>
        <w:t>的</w:t>
      </w:r>
      <w:r w:rsidR="00A74CDC" w:rsidRPr="00A74CDC">
        <w:rPr>
          <w:rFonts w:hint="eastAsia"/>
          <w:lang w:val="en-US" w:eastAsia="zh-CN"/>
        </w:rPr>
        <w:t>养老金福利和</w:t>
      </w:r>
      <w:r w:rsidR="00F87C5A">
        <w:rPr>
          <w:rFonts w:hint="eastAsia"/>
          <w:lang w:val="en-US" w:eastAsia="zh-CN"/>
        </w:rPr>
        <w:t>收入</w:t>
      </w:r>
      <w:bookmarkEnd w:id="8"/>
    </w:p>
    <w:p w:rsidR="00C41724" w:rsidRPr="00C41724" w:rsidRDefault="00C41724" w:rsidP="009F562E">
      <w:pPr>
        <w:spacing w:beforeLines="50" w:afterLines="50" w:line="360" w:lineRule="auto"/>
        <w:jc w:val="both"/>
        <w:rPr>
          <w:sz w:val="24"/>
          <w:szCs w:val="24"/>
          <w:lang w:val="en-US" w:eastAsia="zh-CN"/>
        </w:rPr>
      </w:pPr>
      <w:r w:rsidRPr="00C41724">
        <w:rPr>
          <w:rFonts w:hint="eastAsia"/>
          <w:sz w:val="24"/>
          <w:szCs w:val="24"/>
          <w:lang w:val="en-US" w:eastAsia="zh-CN"/>
        </w:rPr>
        <w:t>原则上可以</w:t>
      </w:r>
      <w:r>
        <w:rPr>
          <w:rFonts w:hint="eastAsia"/>
          <w:sz w:val="24"/>
          <w:szCs w:val="24"/>
          <w:lang w:val="en-US" w:eastAsia="zh-CN"/>
        </w:rPr>
        <w:t>，领取养老金</w:t>
      </w:r>
      <w:r w:rsidRPr="00C41724">
        <w:rPr>
          <w:rFonts w:hint="eastAsia"/>
          <w:sz w:val="24"/>
          <w:szCs w:val="24"/>
          <w:lang w:val="en-US" w:eastAsia="zh-CN"/>
        </w:rPr>
        <w:t>并继续工作</w:t>
      </w:r>
      <w:r>
        <w:rPr>
          <w:rFonts w:hint="eastAsia"/>
          <w:sz w:val="24"/>
          <w:szCs w:val="24"/>
          <w:lang w:val="en-US" w:eastAsia="zh-CN"/>
        </w:rPr>
        <w:t>是可以的</w:t>
      </w:r>
      <w:r w:rsidRPr="00C41724">
        <w:rPr>
          <w:rFonts w:hint="eastAsia"/>
          <w:sz w:val="24"/>
          <w:szCs w:val="24"/>
          <w:lang w:val="en-US" w:eastAsia="zh-CN"/>
        </w:rPr>
        <w:t>。这个人可以选择从他</w:t>
      </w:r>
      <w:r w:rsidRPr="00C41724">
        <w:rPr>
          <w:rFonts w:hint="eastAsia"/>
          <w:sz w:val="24"/>
          <w:szCs w:val="24"/>
          <w:lang w:val="en-US" w:eastAsia="zh-CN"/>
        </w:rPr>
        <w:t>/</w:t>
      </w:r>
      <w:r w:rsidRPr="00C41724">
        <w:rPr>
          <w:rFonts w:hint="eastAsia"/>
          <w:sz w:val="24"/>
          <w:szCs w:val="24"/>
          <w:lang w:val="en-US" w:eastAsia="zh-CN"/>
        </w:rPr>
        <w:t>她的收入中缴款，以进一步增加养老金</w:t>
      </w:r>
      <w:r>
        <w:rPr>
          <w:rFonts w:hint="eastAsia"/>
          <w:sz w:val="24"/>
          <w:szCs w:val="24"/>
          <w:lang w:val="en-US" w:eastAsia="zh-CN"/>
        </w:rPr>
        <w:t>；</w:t>
      </w:r>
      <w:r w:rsidRPr="00C41724">
        <w:rPr>
          <w:rFonts w:hint="eastAsia"/>
          <w:sz w:val="24"/>
          <w:szCs w:val="24"/>
          <w:lang w:val="en-US" w:eastAsia="zh-CN"/>
        </w:rPr>
        <w:t>对于雇主</w:t>
      </w:r>
      <w:r w:rsidR="00354011">
        <w:rPr>
          <w:rFonts w:hint="eastAsia"/>
          <w:sz w:val="24"/>
          <w:szCs w:val="24"/>
          <w:lang w:val="en-US" w:eastAsia="zh-CN"/>
        </w:rPr>
        <w:t>来讲，继续缴费一般</w:t>
      </w:r>
      <w:r w:rsidRPr="00C41724">
        <w:rPr>
          <w:rFonts w:hint="eastAsia"/>
          <w:sz w:val="24"/>
          <w:szCs w:val="24"/>
          <w:lang w:val="en-US" w:eastAsia="zh-CN"/>
        </w:rPr>
        <w:t>是强制性的。</w:t>
      </w:r>
    </w:p>
    <w:p w:rsidR="00C41724" w:rsidRDefault="0021251A" w:rsidP="009F562E">
      <w:pPr>
        <w:spacing w:beforeLines="50" w:afterLines="50" w:line="360" w:lineRule="auto"/>
        <w:jc w:val="both"/>
        <w:rPr>
          <w:sz w:val="24"/>
          <w:szCs w:val="24"/>
          <w:lang w:val="en-US" w:eastAsia="zh-CN"/>
        </w:rPr>
      </w:pPr>
      <w:r>
        <w:rPr>
          <w:rFonts w:hint="eastAsia"/>
          <w:sz w:val="24"/>
          <w:szCs w:val="24"/>
          <w:lang w:val="en-US" w:eastAsia="zh-CN"/>
        </w:rPr>
        <w:t>在</w:t>
      </w:r>
      <w:r w:rsidR="00C41724" w:rsidRPr="00C41724">
        <w:rPr>
          <w:rFonts w:hint="eastAsia"/>
          <w:sz w:val="24"/>
          <w:szCs w:val="24"/>
          <w:lang w:val="en-US" w:eastAsia="zh-CN"/>
        </w:rPr>
        <w:t>正常退休年龄</w:t>
      </w:r>
      <w:r>
        <w:rPr>
          <w:rFonts w:hint="eastAsia"/>
          <w:sz w:val="24"/>
          <w:szCs w:val="24"/>
          <w:lang w:val="en-US" w:eastAsia="zh-CN"/>
        </w:rPr>
        <w:t>以前</w:t>
      </w:r>
      <w:r w:rsidR="00C41724" w:rsidRPr="00C41724">
        <w:rPr>
          <w:rFonts w:hint="eastAsia"/>
          <w:sz w:val="24"/>
          <w:szCs w:val="24"/>
          <w:lang w:val="en-US" w:eastAsia="zh-CN"/>
        </w:rPr>
        <w:t>退休</w:t>
      </w:r>
      <w:r>
        <w:rPr>
          <w:rFonts w:hint="eastAsia"/>
          <w:sz w:val="24"/>
          <w:szCs w:val="24"/>
          <w:lang w:val="en-US" w:eastAsia="zh-CN"/>
        </w:rPr>
        <w:t>是</w:t>
      </w:r>
      <w:r w:rsidR="00C41724" w:rsidRPr="00C41724">
        <w:rPr>
          <w:rFonts w:hint="eastAsia"/>
          <w:sz w:val="24"/>
          <w:szCs w:val="24"/>
          <w:lang w:val="en-US" w:eastAsia="zh-CN"/>
        </w:rPr>
        <w:t>有</w:t>
      </w:r>
      <w:r>
        <w:rPr>
          <w:rFonts w:hint="eastAsia"/>
          <w:sz w:val="24"/>
          <w:szCs w:val="24"/>
          <w:lang w:val="en-US" w:eastAsia="zh-CN"/>
        </w:rPr>
        <w:t>条件的</w:t>
      </w:r>
      <w:r w:rsidR="00C41724" w:rsidRPr="00C41724">
        <w:rPr>
          <w:rFonts w:hint="eastAsia"/>
          <w:sz w:val="24"/>
          <w:szCs w:val="24"/>
          <w:lang w:val="en-US" w:eastAsia="zh-CN"/>
        </w:rPr>
        <w:t>。如果一个人在正常退休年龄退休，则没有额外收入的限制。如果在正常退休年龄之前领取全额养老金，则每年的额外收入仅限于</w:t>
      </w:r>
      <w:r w:rsidR="00EA285A">
        <w:rPr>
          <w:rFonts w:hint="eastAsia"/>
          <w:sz w:val="24"/>
          <w:szCs w:val="24"/>
          <w:lang w:val="en-US" w:eastAsia="zh-CN"/>
        </w:rPr>
        <w:t>每年</w:t>
      </w:r>
      <w:r w:rsidR="00EA285A">
        <w:rPr>
          <w:rFonts w:hint="eastAsia"/>
          <w:sz w:val="24"/>
          <w:szCs w:val="24"/>
          <w:lang w:val="en-US" w:eastAsia="zh-CN"/>
        </w:rPr>
        <w:t>6,</w:t>
      </w:r>
      <w:r w:rsidR="00C41724" w:rsidRPr="00C41724">
        <w:rPr>
          <w:rFonts w:hint="eastAsia"/>
          <w:sz w:val="24"/>
          <w:szCs w:val="24"/>
          <w:lang w:val="en-US" w:eastAsia="zh-CN"/>
        </w:rPr>
        <w:t>300</w:t>
      </w:r>
      <w:r w:rsidR="00C41724" w:rsidRPr="00C41724">
        <w:rPr>
          <w:rFonts w:hint="eastAsia"/>
          <w:sz w:val="24"/>
          <w:szCs w:val="24"/>
          <w:lang w:val="en-US" w:eastAsia="zh-CN"/>
        </w:rPr>
        <w:t>欧元。如果一个人的收入超过</w:t>
      </w:r>
      <w:r w:rsidR="00EA285A">
        <w:rPr>
          <w:rFonts w:hint="eastAsia"/>
          <w:sz w:val="24"/>
          <w:szCs w:val="24"/>
          <w:lang w:val="en-US" w:eastAsia="zh-CN"/>
        </w:rPr>
        <w:t>这个数额，则</w:t>
      </w:r>
      <w:r w:rsidR="00C41724" w:rsidRPr="00C41724">
        <w:rPr>
          <w:rFonts w:hint="eastAsia"/>
          <w:sz w:val="24"/>
          <w:szCs w:val="24"/>
          <w:lang w:val="en-US" w:eastAsia="zh-CN"/>
        </w:rPr>
        <w:t>40</w:t>
      </w:r>
      <w:r w:rsidR="00C41724" w:rsidRPr="00C41724">
        <w:rPr>
          <w:rFonts w:hint="eastAsia"/>
          <w:sz w:val="24"/>
          <w:szCs w:val="24"/>
          <w:lang w:val="en-US" w:eastAsia="zh-CN"/>
        </w:rPr>
        <w:t>％的收入将从养老金中扣除。</w:t>
      </w:r>
    </w:p>
    <w:p w:rsidR="00174DB3" w:rsidRDefault="00174DB3" w:rsidP="009F562E">
      <w:pPr>
        <w:pStyle w:val="1"/>
        <w:spacing w:beforeLines="50" w:afterLines="50" w:line="360" w:lineRule="auto"/>
        <w:rPr>
          <w:lang w:val="en-US" w:eastAsia="zh-CN"/>
        </w:rPr>
      </w:pPr>
      <w:bookmarkStart w:id="9" w:name="_Toc489462734"/>
      <w:r>
        <w:rPr>
          <w:lang w:val="en-US" w:eastAsia="zh-CN"/>
        </w:rPr>
        <w:lastRenderedPageBreak/>
        <w:t>III.</w:t>
      </w:r>
      <w:r w:rsidR="006635FC">
        <w:rPr>
          <w:lang w:val="en-US" w:eastAsia="zh-CN"/>
        </w:rPr>
        <w:t>养老</w:t>
      </w:r>
      <w:r w:rsidR="006635FC">
        <w:rPr>
          <w:rFonts w:hint="eastAsia"/>
          <w:lang w:val="en-US" w:eastAsia="zh-CN"/>
        </w:rPr>
        <w:t>保险</w:t>
      </w:r>
      <w:r w:rsidR="006635FC">
        <w:rPr>
          <w:lang w:val="en-US" w:eastAsia="zh-CN"/>
        </w:rPr>
        <w:t>改革</w:t>
      </w:r>
      <w:bookmarkEnd w:id="9"/>
    </w:p>
    <w:p w:rsidR="0018065B" w:rsidRDefault="004A7DED" w:rsidP="009F562E">
      <w:pPr>
        <w:pStyle w:val="2"/>
        <w:spacing w:beforeLines="50" w:afterLines="50" w:line="360" w:lineRule="auto"/>
        <w:rPr>
          <w:lang w:eastAsia="zh-CN"/>
        </w:rPr>
      </w:pPr>
      <w:bookmarkStart w:id="10" w:name="_Toc489462735"/>
      <w:r w:rsidRPr="004A7DED">
        <w:rPr>
          <w:lang w:eastAsia="zh-CN"/>
        </w:rPr>
        <w:t xml:space="preserve">1. </w:t>
      </w:r>
      <w:r w:rsidR="006635FC">
        <w:rPr>
          <w:rFonts w:hint="eastAsia"/>
          <w:lang w:eastAsia="zh-CN"/>
        </w:rPr>
        <w:t>总论</w:t>
      </w:r>
      <w:bookmarkEnd w:id="10"/>
    </w:p>
    <w:p w:rsidR="006635FC" w:rsidRDefault="006635FC" w:rsidP="009F562E">
      <w:pPr>
        <w:spacing w:beforeLines="50" w:afterLines="50" w:line="360" w:lineRule="auto"/>
        <w:jc w:val="both"/>
        <w:rPr>
          <w:sz w:val="24"/>
          <w:szCs w:val="24"/>
          <w:lang w:val="en-US" w:eastAsia="zh-CN"/>
        </w:rPr>
      </w:pPr>
      <w:r>
        <w:rPr>
          <w:rFonts w:hint="eastAsia"/>
          <w:sz w:val="24"/>
          <w:szCs w:val="24"/>
          <w:lang w:val="en-US" w:eastAsia="zh-CN"/>
        </w:rPr>
        <w:t>德国公共养老保险制度建立在德国——这</w:t>
      </w:r>
      <w:r w:rsidRPr="006635FC">
        <w:rPr>
          <w:rFonts w:hint="eastAsia"/>
          <w:sz w:val="24"/>
          <w:szCs w:val="24"/>
          <w:lang w:val="en-US" w:eastAsia="zh-CN"/>
        </w:rPr>
        <w:t>个有</w:t>
      </w:r>
      <w:r w:rsidRPr="006635FC">
        <w:rPr>
          <w:rFonts w:hint="eastAsia"/>
          <w:sz w:val="24"/>
          <w:szCs w:val="24"/>
          <w:lang w:val="en-US" w:eastAsia="zh-CN"/>
        </w:rPr>
        <w:t>130</w:t>
      </w:r>
      <w:r w:rsidRPr="006635FC">
        <w:rPr>
          <w:rFonts w:hint="eastAsia"/>
          <w:sz w:val="24"/>
          <w:szCs w:val="24"/>
          <w:lang w:val="en-US" w:eastAsia="zh-CN"/>
        </w:rPr>
        <w:t>多年历史的工业化国家。该制度已经成熟，涵盖的人口</w:t>
      </w:r>
      <w:r w:rsidR="006B5978">
        <w:rPr>
          <w:rFonts w:hint="eastAsia"/>
          <w:sz w:val="24"/>
          <w:szCs w:val="24"/>
          <w:lang w:val="en-US" w:eastAsia="zh-CN"/>
        </w:rPr>
        <w:t>同质化程度</w:t>
      </w:r>
      <w:r w:rsidRPr="006635FC">
        <w:rPr>
          <w:rFonts w:hint="eastAsia"/>
          <w:sz w:val="24"/>
          <w:szCs w:val="24"/>
          <w:lang w:val="en-US" w:eastAsia="zh-CN"/>
        </w:rPr>
        <w:t>远远高于中国。德</w:t>
      </w:r>
      <w:r w:rsidR="006B5978">
        <w:rPr>
          <w:rFonts w:hint="eastAsia"/>
          <w:sz w:val="24"/>
          <w:szCs w:val="24"/>
          <w:lang w:val="en-US" w:eastAsia="zh-CN"/>
        </w:rPr>
        <w:t>国所有地区的平均收入相当相似，这也是最终</w:t>
      </w:r>
      <w:r w:rsidR="00354011">
        <w:rPr>
          <w:rFonts w:hint="eastAsia"/>
          <w:sz w:val="24"/>
          <w:szCs w:val="24"/>
          <w:lang w:val="en-US" w:eastAsia="zh-CN"/>
        </w:rPr>
        <w:t>能够</w:t>
      </w:r>
      <w:r w:rsidR="006B5978">
        <w:rPr>
          <w:rFonts w:hint="eastAsia"/>
          <w:sz w:val="24"/>
          <w:szCs w:val="24"/>
          <w:lang w:val="en-US" w:eastAsia="zh-CN"/>
        </w:rPr>
        <w:t>消除东德和西德的数字差异</w:t>
      </w:r>
      <w:r w:rsidRPr="006635FC">
        <w:rPr>
          <w:rFonts w:hint="eastAsia"/>
          <w:sz w:val="24"/>
          <w:szCs w:val="24"/>
          <w:lang w:val="en-US" w:eastAsia="zh-CN"/>
        </w:rPr>
        <w:t>的原因。</w:t>
      </w:r>
    </w:p>
    <w:p w:rsidR="006B5978" w:rsidRDefault="006B5978" w:rsidP="009F562E">
      <w:pPr>
        <w:spacing w:beforeLines="50" w:afterLines="50" w:line="360" w:lineRule="auto"/>
        <w:jc w:val="both"/>
        <w:rPr>
          <w:sz w:val="24"/>
          <w:szCs w:val="24"/>
          <w:lang w:val="en-US" w:eastAsia="zh-CN"/>
        </w:rPr>
      </w:pPr>
      <w:r w:rsidRPr="006B5978">
        <w:rPr>
          <w:rFonts w:hint="eastAsia"/>
          <w:sz w:val="24"/>
          <w:szCs w:val="24"/>
          <w:lang w:val="en-US" w:eastAsia="zh-CN"/>
        </w:rPr>
        <w:t>德国公共养老保险制度的主要问题是</w:t>
      </w:r>
      <w:r w:rsidR="00BD6A1D">
        <w:rPr>
          <w:rFonts w:hint="eastAsia"/>
          <w:sz w:val="24"/>
          <w:szCs w:val="24"/>
          <w:lang w:val="en-US" w:eastAsia="zh-CN"/>
        </w:rPr>
        <w:t>资金筹措</w:t>
      </w:r>
      <w:r w:rsidR="009E2564">
        <w:rPr>
          <w:rFonts w:hint="eastAsia"/>
          <w:sz w:val="24"/>
          <w:szCs w:val="24"/>
          <w:lang w:val="en-US" w:eastAsia="zh-CN"/>
        </w:rPr>
        <w:t>问题</w:t>
      </w:r>
      <w:r w:rsidRPr="006B5978">
        <w:rPr>
          <w:rFonts w:hint="eastAsia"/>
          <w:sz w:val="24"/>
          <w:szCs w:val="24"/>
          <w:lang w:val="en-US" w:eastAsia="zh-CN"/>
        </w:rPr>
        <w:t>。德国是世界上出生率最低的国家之一，这意味着一个基于</w:t>
      </w:r>
      <w:r w:rsidR="005D1F8F">
        <w:rPr>
          <w:rFonts w:hint="eastAsia"/>
          <w:sz w:val="24"/>
          <w:szCs w:val="24"/>
          <w:lang w:val="en-US" w:eastAsia="zh-CN"/>
        </w:rPr>
        <w:t>现收现付制的系统</w:t>
      </w:r>
      <w:r w:rsidRPr="006B5978">
        <w:rPr>
          <w:rFonts w:hint="eastAsia"/>
          <w:sz w:val="24"/>
          <w:szCs w:val="24"/>
          <w:lang w:val="en-US" w:eastAsia="zh-CN"/>
        </w:rPr>
        <w:t>，</w:t>
      </w:r>
      <w:r w:rsidR="005D1F8F">
        <w:rPr>
          <w:rFonts w:hint="eastAsia"/>
          <w:sz w:val="24"/>
          <w:szCs w:val="24"/>
          <w:lang w:val="en-US" w:eastAsia="zh-CN"/>
        </w:rPr>
        <w:t>工作的</w:t>
      </w:r>
      <w:r w:rsidRPr="006B5978">
        <w:rPr>
          <w:rFonts w:hint="eastAsia"/>
          <w:sz w:val="24"/>
          <w:szCs w:val="24"/>
          <w:lang w:val="en-US" w:eastAsia="zh-CN"/>
        </w:rPr>
        <w:t>一代人必须为退休人员和尚未工作的人提供资金。如果再生产率低，退休人数高</w:t>
      </w:r>
      <w:r w:rsidR="005D1F8F">
        <w:rPr>
          <w:rFonts w:hint="eastAsia"/>
          <w:sz w:val="24"/>
          <w:szCs w:val="24"/>
          <w:lang w:val="en-US" w:eastAsia="zh-CN"/>
        </w:rPr>
        <w:t>——</w:t>
      </w:r>
      <w:r w:rsidR="00AA08E9">
        <w:rPr>
          <w:rFonts w:hint="eastAsia"/>
          <w:sz w:val="24"/>
          <w:szCs w:val="24"/>
          <w:lang w:val="en-US" w:eastAsia="zh-CN"/>
        </w:rPr>
        <w:t>当前，</w:t>
      </w:r>
      <w:r w:rsidR="005D1F8F">
        <w:rPr>
          <w:rFonts w:hint="eastAsia"/>
          <w:sz w:val="24"/>
          <w:szCs w:val="24"/>
          <w:lang w:val="en-US" w:eastAsia="zh-CN"/>
        </w:rPr>
        <w:t>在</w:t>
      </w:r>
      <w:r w:rsidRPr="006B5978">
        <w:rPr>
          <w:rFonts w:hint="eastAsia"/>
          <w:sz w:val="24"/>
          <w:szCs w:val="24"/>
          <w:lang w:val="en-US" w:eastAsia="zh-CN"/>
        </w:rPr>
        <w:t>二战后“婴儿潮”</w:t>
      </w:r>
      <w:r w:rsidR="005D1F8F" w:rsidRPr="006B5978">
        <w:rPr>
          <w:rFonts w:hint="eastAsia"/>
          <w:sz w:val="24"/>
          <w:szCs w:val="24"/>
          <w:lang w:val="en-US" w:eastAsia="zh-CN"/>
        </w:rPr>
        <w:t>出生的</w:t>
      </w:r>
      <w:r w:rsidR="005D1F8F">
        <w:rPr>
          <w:rFonts w:hint="eastAsia"/>
          <w:sz w:val="24"/>
          <w:szCs w:val="24"/>
          <w:lang w:val="en-US" w:eastAsia="zh-CN"/>
        </w:rPr>
        <w:t>人</w:t>
      </w:r>
      <w:r w:rsidRPr="006B5978">
        <w:rPr>
          <w:rFonts w:hint="eastAsia"/>
          <w:sz w:val="24"/>
          <w:szCs w:val="24"/>
          <w:lang w:val="en-US" w:eastAsia="zh-CN"/>
        </w:rPr>
        <w:t>即将退休</w:t>
      </w:r>
      <w:r w:rsidR="005D1F8F">
        <w:rPr>
          <w:rFonts w:hint="eastAsia"/>
          <w:sz w:val="24"/>
          <w:szCs w:val="24"/>
          <w:lang w:val="en-US" w:eastAsia="zh-CN"/>
        </w:rPr>
        <w:t>——公共养老保险的资金筹措</w:t>
      </w:r>
      <w:r w:rsidRPr="006B5978">
        <w:rPr>
          <w:rFonts w:hint="eastAsia"/>
          <w:sz w:val="24"/>
          <w:szCs w:val="24"/>
          <w:lang w:val="en-US" w:eastAsia="zh-CN"/>
        </w:rPr>
        <w:t>变得困难重重。德国的教育时期也比较长，所以人们</w:t>
      </w:r>
      <w:r w:rsidR="005D1F8F">
        <w:rPr>
          <w:rFonts w:hint="eastAsia"/>
          <w:sz w:val="24"/>
          <w:szCs w:val="24"/>
          <w:lang w:val="en-US" w:eastAsia="zh-CN"/>
        </w:rPr>
        <w:t>进入劳动力市场的时间也迟，</w:t>
      </w:r>
      <w:r w:rsidR="00AA08E9">
        <w:rPr>
          <w:rFonts w:hint="eastAsia"/>
          <w:sz w:val="24"/>
          <w:szCs w:val="24"/>
          <w:lang w:val="en-US" w:eastAsia="zh-CN"/>
        </w:rPr>
        <w:t>却</w:t>
      </w:r>
      <w:r w:rsidR="009A1FE0">
        <w:rPr>
          <w:rFonts w:hint="eastAsia"/>
          <w:sz w:val="24"/>
          <w:szCs w:val="24"/>
          <w:lang w:val="en-US" w:eastAsia="zh-CN"/>
        </w:rPr>
        <w:t>又希望</w:t>
      </w:r>
      <w:r w:rsidRPr="006B5978">
        <w:rPr>
          <w:rFonts w:hint="eastAsia"/>
          <w:sz w:val="24"/>
          <w:szCs w:val="24"/>
          <w:lang w:val="en-US" w:eastAsia="zh-CN"/>
        </w:rPr>
        <w:t>早点退休。</w:t>
      </w:r>
    </w:p>
    <w:p w:rsidR="008A087C" w:rsidRDefault="001F0F5C" w:rsidP="009F562E">
      <w:pPr>
        <w:spacing w:beforeLines="50" w:afterLines="50" w:line="360" w:lineRule="auto"/>
        <w:jc w:val="both"/>
        <w:rPr>
          <w:sz w:val="24"/>
          <w:szCs w:val="24"/>
          <w:lang w:val="en-US" w:eastAsia="zh-CN"/>
        </w:rPr>
      </w:pPr>
      <w:r>
        <w:rPr>
          <w:sz w:val="24"/>
          <w:szCs w:val="24"/>
          <w:lang w:val="en-US" w:eastAsia="zh-CN"/>
        </w:rPr>
        <w:t>要解决这个问题</w:t>
      </w:r>
      <w:r>
        <w:rPr>
          <w:rFonts w:hint="eastAsia"/>
          <w:sz w:val="24"/>
          <w:szCs w:val="24"/>
          <w:lang w:val="en-US" w:eastAsia="zh-CN"/>
        </w:rPr>
        <w:t>，</w:t>
      </w:r>
      <w:r>
        <w:rPr>
          <w:sz w:val="24"/>
          <w:szCs w:val="24"/>
          <w:lang w:val="en-US" w:eastAsia="zh-CN"/>
        </w:rPr>
        <w:t>有几种不同的方法</w:t>
      </w:r>
      <w:r>
        <w:rPr>
          <w:rFonts w:hint="eastAsia"/>
          <w:sz w:val="24"/>
          <w:szCs w:val="24"/>
          <w:lang w:val="en-US" w:eastAsia="zh-CN"/>
        </w:rPr>
        <w:t>。</w:t>
      </w:r>
    </w:p>
    <w:p w:rsidR="001F0F5C" w:rsidRDefault="001F0F5C" w:rsidP="009F562E">
      <w:pPr>
        <w:tabs>
          <w:tab w:val="left" w:pos="720"/>
        </w:tabs>
        <w:spacing w:beforeLines="50" w:afterLines="50" w:line="360" w:lineRule="auto"/>
        <w:jc w:val="both"/>
        <w:rPr>
          <w:sz w:val="24"/>
          <w:szCs w:val="24"/>
          <w:lang w:val="en-US" w:eastAsia="zh-CN"/>
        </w:rPr>
      </w:pPr>
      <w:r w:rsidRPr="001F0F5C">
        <w:rPr>
          <w:rFonts w:hint="eastAsia"/>
          <w:sz w:val="24"/>
          <w:szCs w:val="24"/>
          <w:lang w:val="en-US" w:eastAsia="zh-CN"/>
        </w:rPr>
        <w:t>一个是增加对系统的</w:t>
      </w:r>
      <w:r w:rsidR="00247571">
        <w:rPr>
          <w:rFonts w:hint="eastAsia"/>
          <w:sz w:val="24"/>
          <w:szCs w:val="24"/>
          <w:lang w:val="en-US" w:eastAsia="zh-CN"/>
        </w:rPr>
        <w:t>缴费</w:t>
      </w:r>
      <w:r w:rsidRPr="001F0F5C">
        <w:rPr>
          <w:rFonts w:hint="eastAsia"/>
          <w:sz w:val="24"/>
          <w:szCs w:val="24"/>
          <w:lang w:val="en-US" w:eastAsia="zh-CN"/>
        </w:rPr>
        <w:t>。这</w:t>
      </w:r>
      <w:r w:rsidR="00247571">
        <w:rPr>
          <w:rFonts w:hint="eastAsia"/>
          <w:sz w:val="24"/>
          <w:szCs w:val="24"/>
          <w:lang w:val="en-US" w:eastAsia="zh-CN"/>
        </w:rPr>
        <w:t>并不能真正有帮助</w:t>
      </w:r>
      <w:r w:rsidRPr="001F0F5C">
        <w:rPr>
          <w:rFonts w:hint="eastAsia"/>
          <w:sz w:val="24"/>
          <w:szCs w:val="24"/>
          <w:lang w:val="en-US" w:eastAsia="zh-CN"/>
        </w:rPr>
        <w:t>，因为在德国，</w:t>
      </w:r>
      <w:r w:rsidR="00AA08E9">
        <w:rPr>
          <w:rFonts w:hint="eastAsia"/>
          <w:sz w:val="24"/>
          <w:szCs w:val="24"/>
          <w:lang w:val="en-US" w:eastAsia="zh-CN"/>
        </w:rPr>
        <w:t>如今对</w:t>
      </w:r>
      <w:r w:rsidRPr="001F0F5C">
        <w:rPr>
          <w:rFonts w:hint="eastAsia"/>
          <w:sz w:val="24"/>
          <w:szCs w:val="24"/>
          <w:lang w:val="en-US" w:eastAsia="zh-CN"/>
        </w:rPr>
        <w:t>国家</w:t>
      </w:r>
      <w:r w:rsidR="00AA08E9">
        <w:rPr>
          <w:rFonts w:hint="eastAsia"/>
          <w:sz w:val="24"/>
          <w:szCs w:val="24"/>
          <w:lang w:val="en-US" w:eastAsia="zh-CN"/>
        </w:rPr>
        <w:t>的贡献</w:t>
      </w:r>
      <w:r w:rsidRPr="001F0F5C">
        <w:rPr>
          <w:rFonts w:hint="eastAsia"/>
          <w:sz w:val="24"/>
          <w:szCs w:val="24"/>
          <w:lang w:val="en-US" w:eastAsia="zh-CN"/>
        </w:rPr>
        <w:t>在人民收入中占有很大的份额。平均收入平均税率约为</w:t>
      </w:r>
      <w:r w:rsidRPr="001F0F5C">
        <w:rPr>
          <w:rFonts w:hint="eastAsia"/>
          <w:sz w:val="24"/>
          <w:szCs w:val="24"/>
          <w:lang w:val="en-US" w:eastAsia="zh-CN"/>
        </w:rPr>
        <w:t>30</w:t>
      </w:r>
      <w:r w:rsidR="00247571">
        <w:rPr>
          <w:rFonts w:hint="eastAsia"/>
          <w:sz w:val="24"/>
          <w:szCs w:val="24"/>
          <w:lang w:val="en-US" w:eastAsia="zh-CN"/>
        </w:rPr>
        <w:t>％，个人要为养老金缴纳</w:t>
      </w:r>
      <w:r w:rsidRPr="001F0F5C">
        <w:rPr>
          <w:rFonts w:hint="eastAsia"/>
          <w:sz w:val="24"/>
          <w:szCs w:val="24"/>
          <w:lang w:val="en-US" w:eastAsia="zh-CN"/>
        </w:rPr>
        <w:t>为</w:t>
      </w:r>
      <w:r w:rsidRPr="001F0F5C">
        <w:rPr>
          <w:rFonts w:hint="eastAsia"/>
          <w:sz w:val="24"/>
          <w:szCs w:val="24"/>
          <w:lang w:val="en-US" w:eastAsia="zh-CN"/>
        </w:rPr>
        <w:t>9.35</w:t>
      </w:r>
      <w:r w:rsidRPr="001F0F5C">
        <w:rPr>
          <w:rFonts w:hint="eastAsia"/>
          <w:sz w:val="24"/>
          <w:szCs w:val="24"/>
          <w:lang w:val="en-US" w:eastAsia="zh-CN"/>
        </w:rPr>
        <w:t>％（</w:t>
      </w:r>
      <w:r w:rsidR="00247571">
        <w:rPr>
          <w:rFonts w:hint="eastAsia"/>
          <w:sz w:val="24"/>
          <w:szCs w:val="24"/>
          <w:lang w:val="en-US" w:eastAsia="zh-CN"/>
        </w:rPr>
        <w:t>总体交</w:t>
      </w:r>
      <w:r w:rsidRPr="001F0F5C">
        <w:rPr>
          <w:rFonts w:hint="eastAsia"/>
          <w:sz w:val="24"/>
          <w:szCs w:val="24"/>
          <w:lang w:val="en-US" w:eastAsia="zh-CN"/>
        </w:rPr>
        <w:t>18.7</w:t>
      </w:r>
      <w:r w:rsidRPr="001F0F5C">
        <w:rPr>
          <w:rFonts w:hint="eastAsia"/>
          <w:sz w:val="24"/>
          <w:szCs w:val="24"/>
          <w:lang w:val="en-US" w:eastAsia="zh-CN"/>
        </w:rPr>
        <w:t>％），</w:t>
      </w:r>
      <w:r w:rsidR="00247571">
        <w:rPr>
          <w:rFonts w:hint="eastAsia"/>
          <w:sz w:val="24"/>
          <w:szCs w:val="24"/>
          <w:lang w:val="en-US" w:eastAsia="zh-CN"/>
        </w:rPr>
        <w:t>要为公共医疗保险缴纳</w:t>
      </w:r>
      <w:r w:rsidRPr="001F0F5C">
        <w:rPr>
          <w:rFonts w:hint="eastAsia"/>
          <w:sz w:val="24"/>
          <w:szCs w:val="24"/>
          <w:lang w:val="en-US" w:eastAsia="zh-CN"/>
        </w:rPr>
        <w:t>7.3</w:t>
      </w:r>
      <w:r w:rsidRPr="001F0F5C">
        <w:rPr>
          <w:rFonts w:hint="eastAsia"/>
          <w:sz w:val="24"/>
          <w:szCs w:val="24"/>
          <w:lang w:val="en-US" w:eastAsia="zh-CN"/>
        </w:rPr>
        <w:t>％（</w:t>
      </w:r>
      <w:r w:rsidR="00247571">
        <w:rPr>
          <w:rFonts w:hint="eastAsia"/>
          <w:sz w:val="24"/>
          <w:szCs w:val="24"/>
          <w:lang w:val="en-US" w:eastAsia="zh-CN"/>
        </w:rPr>
        <w:t>总体交</w:t>
      </w:r>
      <w:r w:rsidRPr="001F0F5C">
        <w:rPr>
          <w:rFonts w:hint="eastAsia"/>
          <w:sz w:val="24"/>
          <w:szCs w:val="24"/>
          <w:lang w:val="en-US" w:eastAsia="zh-CN"/>
        </w:rPr>
        <w:t>14.6</w:t>
      </w:r>
      <w:r w:rsidR="00247571">
        <w:rPr>
          <w:rFonts w:hint="eastAsia"/>
          <w:sz w:val="24"/>
          <w:szCs w:val="24"/>
          <w:lang w:val="en-US" w:eastAsia="zh-CN"/>
        </w:rPr>
        <w:t>％），为长期护理保险缴交</w:t>
      </w:r>
      <w:r w:rsidR="00247571">
        <w:rPr>
          <w:rFonts w:hint="eastAsia"/>
          <w:sz w:val="24"/>
          <w:szCs w:val="24"/>
          <w:lang w:val="en-US" w:eastAsia="zh-CN"/>
        </w:rPr>
        <w:t>1</w:t>
      </w:r>
      <w:r w:rsidRPr="001F0F5C">
        <w:rPr>
          <w:rFonts w:hint="eastAsia"/>
          <w:sz w:val="24"/>
          <w:szCs w:val="24"/>
          <w:lang w:val="en-US" w:eastAsia="zh-CN"/>
        </w:rPr>
        <w:t>.275</w:t>
      </w:r>
      <w:r w:rsidR="00247571">
        <w:rPr>
          <w:rFonts w:hint="eastAsia"/>
          <w:sz w:val="24"/>
          <w:szCs w:val="24"/>
          <w:lang w:val="en-US" w:eastAsia="zh-CN"/>
        </w:rPr>
        <w:t>％（总体交</w:t>
      </w:r>
      <w:r w:rsidRPr="001F0F5C">
        <w:rPr>
          <w:rFonts w:hint="eastAsia"/>
          <w:sz w:val="24"/>
          <w:szCs w:val="24"/>
          <w:lang w:val="en-US" w:eastAsia="zh-CN"/>
        </w:rPr>
        <w:t>2.55</w:t>
      </w:r>
      <w:r w:rsidRPr="001F0F5C">
        <w:rPr>
          <w:rFonts w:hint="eastAsia"/>
          <w:sz w:val="24"/>
          <w:szCs w:val="24"/>
          <w:lang w:val="en-US" w:eastAsia="zh-CN"/>
        </w:rPr>
        <w:t>％）</w:t>
      </w:r>
      <w:r w:rsidR="00247571">
        <w:rPr>
          <w:rFonts w:hint="eastAsia"/>
          <w:sz w:val="24"/>
          <w:szCs w:val="24"/>
          <w:lang w:val="en-US" w:eastAsia="zh-CN"/>
        </w:rPr>
        <w:t>，加上</w:t>
      </w:r>
      <w:r w:rsidRPr="001F0F5C">
        <w:rPr>
          <w:rFonts w:hint="eastAsia"/>
          <w:sz w:val="24"/>
          <w:szCs w:val="24"/>
          <w:lang w:val="en-US" w:eastAsia="zh-CN"/>
        </w:rPr>
        <w:t>1.5</w:t>
      </w:r>
      <w:r w:rsidRPr="001F0F5C">
        <w:rPr>
          <w:rFonts w:hint="eastAsia"/>
          <w:sz w:val="24"/>
          <w:szCs w:val="24"/>
          <w:lang w:val="en-US" w:eastAsia="zh-CN"/>
        </w:rPr>
        <w:t>％（</w:t>
      </w:r>
      <w:r w:rsidRPr="001F0F5C">
        <w:rPr>
          <w:rFonts w:hint="eastAsia"/>
          <w:sz w:val="24"/>
          <w:szCs w:val="24"/>
          <w:lang w:val="en-US" w:eastAsia="zh-CN"/>
        </w:rPr>
        <w:t>3</w:t>
      </w:r>
      <w:r w:rsidRPr="001F0F5C">
        <w:rPr>
          <w:rFonts w:hint="eastAsia"/>
          <w:sz w:val="24"/>
          <w:szCs w:val="24"/>
          <w:lang w:val="en-US" w:eastAsia="zh-CN"/>
        </w:rPr>
        <w:t>％）的失业保险</w:t>
      </w:r>
      <w:r w:rsidR="00AB6AAF">
        <w:rPr>
          <w:rFonts w:hint="eastAsia"/>
          <w:sz w:val="24"/>
          <w:szCs w:val="24"/>
          <w:lang w:val="en-US" w:eastAsia="zh-CN"/>
        </w:rPr>
        <w:t>——</w:t>
      </w:r>
      <w:r w:rsidR="009E36D3">
        <w:rPr>
          <w:rFonts w:hint="eastAsia"/>
          <w:sz w:val="24"/>
          <w:szCs w:val="24"/>
          <w:lang w:val="en-US" w:eastAsia="zh-CN"/>
        </w:rPr>
        <w:t>也就是说，</w:t>
      </w:r>
      <w:r w:rsidRPr="001F0F5C">
        <w:rPr>
          <w:rFonts w:hint="eastAsia"/>
          <w:sz w:val="24"/>
          <w:szCs w:val="24"/>
          <w:lang w:val="en-US" w:eastAsia="zh-CN"/>
        </w:rPr>
        <w:t>总工资的</w:t>
      </w:r>
      <w:r w:rsidR="00AB6AAF">
        <w:rPr>
          <w:rFonts w:hint="eastAsia"/>
          <w:sz w:val="24"/>
          <w:szCs w:val="24"/>
          <w:lang w:val="en-US" w:eastAsia="zh-CN"/>
        </w:rPr>
        <w:t>约</w:t>
      </w:r>
      <w:r w:rsidRPr="001F0F5C">
        <w:rPr>
          <w:rFonts w:hint="eastAsia"/>
          <w:sz w:val="24"/>
          <w:szCs w:val="24"/>
          <w:lang w:val="en-US" w:eastAsia="zh-CN"/>
        </w:rPr>
        <w:t>一半，用于缴纳税款和社会保障缴款。另外，由于人口老化，预计医疗保险缴款将会增加</w:t>
      </w:r>
      <w:r w:rsidR="00AB6AAF">
        <w:rPr>
          <w:rFonts w:hint="eastAsia"/>
          <w:sz w:val="24"/>
          <w:szCs w:val="24"/>
          <w:lang w:val="en-US" w:eastAsia="zh-CN"/>
        </w:rPr>
        <w:t>；</w:t>
      </w:r>
      <w:r w:rsidRPr="001F0F5C">
        <w:rPr>
          <w:rFonts w:hint="eastAsia"/>
          <w:sz w:val="24"/>
          <w:szCs w:val="24"/>
          <w:lang w:val="en-US" w:eastAsia="zh-CN"/>
        </w:rPr>
        <w:t>长期护理保险</w:t>
      </w:r>
      <w:r w:rsidR="00AB6AAF">
        <w:rPr>
          <w:rFonts w:hint="eastAsia"/>
          <w:sz w:val="24"/>
          <w:szCs w:val="24"/>
          <w:lang w:val="en-US" w:eastAsia="zh-CN"/>
        </w:rPr>
        <w:t>也一样</w:t>
      </w:r>
      <w:r w:rsidRPr="001F0F5C">
        <w:rPr>
          <w:rFonts w:hint="eastAsia"/>
          <w:sz w:val="24"/>
          <w:szCs w:val="24"/>
          <w:lang w:val="en-US" w:eastAsia="zh-CN"/>
        </w:rPr>
        <w:t>。所以增加</w:t>
      </w:r>
      <w:r w:rsidR="00AB6AAF">
        <w:rPr>
          <w:rFonts w:hint="eastAsia"/>
          <w:sz w:val="24"/>
          <w:szCs w:val="24"/>
          <w:lang w:val="en-US" w:eastAsia="zh-CN"/>
        </w:rPr>
        <w:t>缴费</w:t>
      </w:r>
      <w:r w:rsidRPr="001F0F5C">
        <w:rPr>
          <w:rFonts w:hint="eastAsia"/>
          <w:sz w:val="24"/>
          <w:szCs w:val="24"/>
          <w:lang w:val="en-US" w:eastAsia="zh-CN"/>
        </w:rPr>
        <w:t>的空间不大。</w:t>
      </w:r>
    </w:p>
    <w:p w:rsidR="004536B4" w:rsidRDefault="004536B4" w:rsidP="009F562E">
      <w:pPr>
        <w:spacing w:beforeLines="50" w:afterLines="50" w:line="360" w:lineRule="auto"/>
        <w:jc w:val="both"/>
        <w:rPr>
          <w:sz w:val="24"/>
          <w:szCs w:val="24"/>
          <w:lang w:val="en-US" w:eastAsia="zh-CN"/>
        </w:rPr>
      </w:pPr>
      <w:r>
        <w:rPr>
          <w:rFonts w:hint="eastAsia"/>
          <w:sz w:val="24"/>
          <w:szCs w:val="24"/>
          <w:lang w:val="en-US" w:eastAsia="zh-CN"/>
        </w:rPr>
        <w:t>另外一个方式</w:t>
      </w:r>
      <w:r w:rsidRPr="004536B4">
        <w:rPr>
          <w:rFonts w:hint="eastAsia"/>
          <w:sz w:val="24"/>
          <w:szCs w:val="24"/>
          <w:lang w:val="en-US" w:eastAsia="zh-CN"/>
        </w:rPr>
        <w:t>可能是在</w:t>
      </w:r>
      <w:r w:rsidR="002C24C3" w:rsidRPr="002C24C3">
        <w:rPr>
          <w:rFonts w:hint="eastAsia"/>
          <w:b/>
          <w:sz w:val="24"/>
          <w:szCs w:val="24"/>
          <w:lang w:val="en-US" w:eastAsia="zh-CN"/>
        </w:rPr>
        <w:t>更大程度上通过税收资助</w:t>
      </w:r>
      <w:r w:rsidRPr="004536B4">
        <w:rPr>
          <w:rFonts w:hint="eastAsia"/>
          <w:sz w:val="24"/>
          <w:szCs w:val="24"/>
          <w:lang w:val="en-US" w:eastAsia="zh-CN"/>
        </w:rPr>
        <w:t>。但是这里也出现了同样的问题。现在，养老保险的税收补贴已经占了联邦预算的很大一部分，</w:t>
      </w:r>
      <w:r>
        <w:rPr>
          <w:rFonts w:hint="eastAsia"/>
          <w:sz w:val="24"/>
          <w:szCs w:val="24"/>
          <w:lang w:val="en-US" w:eastAsia="zh-CN"/>
        </w:rPr>
        <w:t>而支付</w:t>
      </w:r>
      <w:r w:rsidRPr="004536B4">
        <w:rPr>
          <w:rFonts w:hint="eastAsia"/>
          <w:sz w:val="24"/>
          <w:szCs w:val="24"/>
          <w:lang w:val="en-US" w:eastAsia="zh-CN"/>
        </w:rPr>
        <w:t>税收</w:t>
      </w:r>
      <w:r>
        <w:rPr>
          <w:rFonts w:hint="eastAsia"/>
          <w:sz w:val="24"/>
          <w:szCs w:val="24"/>
          <w:lang w:val="en-US" w:eastAsia="zh-CN"/>
        </w:rPr>
        <w:t>和缴交养老保险的也是</w:t>
      </w:r>
      <w:r w:rsidRPr="004536B4">
        <w:rPr>
          <w:rFonts w:hint="eastAsia"/>
          <w:sz w:val="24"/>
          <w:szCs w:val="24"/>
          <w:lang w:val="en-US" w:eastAsia="zh-CN"/>
        </w:rPr>
        <w:t>同一人。</w:t>
      </w:r>
    </w:p>
    <w:p w:rsidR="007532E2" w:rsidRDefault="007532E2" w:rsidP="009F562E">
      <w:pPr>
        <w:spacing w:beforeLines="50" w:afterLines="50" w:line="360" w:lineRule="auto"/>
        <w:jc w:val="both"/>
        <w:rPr>
          <w:sz w:val="24"/>
          <w:szCs w:val="24"/>
          <w:lang w:val="en-US" w:eastAsia="zh-CN"/>
        </w:rPr>
      </w:pPr>
      <w:r>
        <w:rPr>
          <w:rFonts w:hint="eastAsia"/>
          <w:sz w:val="24"/>
          <w:szCs w:val="24"/>
          <w:lang w:val="en-US" w:eastAsia="zh-CN"/>
        </w:rPr>
        <w:t>所以说，</w:t>
      </w:r>
      <w:r w:rsidR="005D7056">
        <w:rPr>
          <w:rFonts w:hint="eastAsia"/>
          <w:sz w:val="24"/>
          <w:szCs w:val="24"/>
          <w:lang w:val="en-US" w:eastAsia="zh-CN"/>
        </w:rPr>
        <w:t>增加税收或缴交金额，都不能很大程度地有帮助。</w:t>
      </w:r>
    </w:p>
    <w:p w:rsidR="005D7056" w:rsidRDefault="005D7056" w:rsidP="009F562E">
      <w:pPr>
        <w:spacing w:beforeLines="50" w:afterLines="50" w:line="360" w:lineRule="auto"/>
        <w:jc w:val="both"/>
        <w:rPr>
          <w:sz w:val="24"/>
          <w:szCs w:val="24"/>
          <w:lang w:val="en-US" w:eastAsia="zh-CN"/>
        </w:rPr>
      </w:pPr>
      <w:r>
        <w:rPr>
          <w:rFonts w:hint="eastAsia"/>
          <w:sz w:val="24"/>
          <w:szCs w:val="24"/>
          <w:lang w:val="en-US" w:eastAsia="zh-CN"/>
        </w:rPr>
        <w:t>另一种方法是改变养老福利规则。这可能意味着要不推迟退休，要不</w:t>
      </w:r>
      <w:r w:rsidRPr="005D7056">
        <w:rPr>
          <w:rFonts w:hint="eastAsia"/>
          <w:sz w:val="24"/>
          <w:szCs w:val="24"/>
          <w:lang w:val="en-US" w:eastAsia="zh-CN"/>
        </w:rPr>
        <w:t>削减福利。</w:t>
      </w:r>
      <w:r>
        <w:rPr>
          <w:rFonts w:hint="eastAsia"/>
          <w:sz w:val="24"/>
          <w:szCs w:val="24"/>
          <w:lang w:val="en-US" w:eastAsia="zh-CN"/>
        </w:rPr>
        <w:t>把退休年龄提到</w:t>
      </w:r>
      <w:r w:rsidRPr="005D7056">
        <w:rPr>
          <w:rFonts w:hint="eastAsia"/>
          <w:sz w:val="24"/>
          <w:szCs w:val="24"/>
          <w:lang w:val="en-US" w:eastAsia="zh-CN"/>
        </w:rPr>
        <w:t>超过</w:t>
      </w:r>
      <w:r w:rsidRPr="005D7056">
        <w:rPr>
          <w:rFonts w:hint="eastAsia"/>
          <w:sz w:val="24"/>
          <w:szCs w:val="24"/>
          <w:lang w:val="en-US" w:eastAsia="zh-CN"/>
        </w:rPr>
        <w:t>65</w:t>
      </w:r>
      <w:r w:rsidRPr="005D7056">
        <w:rPr>
          <w:rFonts w:hint="eastAsia"/>
          <w:sz w:val="24"/>
          <w:szCs w:val="24"/>
          <w:lang w:val="en-US" w:eastAsia="zh-CN"/>
        </w:rPr>
        <w:t>岁以上</w:t>
      </w:r>
      <w:r w:rsidR="00605D9C">
        <w:rPr>
          <w:rFonts w:hint="eastAsia"/>
          <w:sz w:val="24"/>
          <w:szCs w:val="24"/>
          <w:lang w:val="en-US" w:eastAsia="zh-CN"/>
        </w:rPr>
        <w:t>，在高失业率期间，会造成整体困难</w:t>
      </w:r>
      <w:r w:rsidR="00F77802">
        <w:rPr>
          <w:rFonts w:hint="eastAsia"/>
          <w:sz w:val="24"/>
          <w:szCs w:val="24"/>
          <w:lang w:val="en-US" w:eastAsia="zh-CN"/>
        </w:rPr>
        <w:t>——</w:t>
      </w:r>
      <w:r w:rsidR="00605D9C">
        <w:rPr>
          <w:rFonts w:hint="eastAsia"/>
          <w:sz w:val="24"/>
          <w:szCs w:val="24"/>
          <w:lang w:val="en-US" w:eastAsia="zh-CN"/>
        </w:rPr>
        <w:t>又</w:t>
      </w:r>
      <w:r w:rsidR="00F77802">
        <w:rPr>
          <w:rFonts w:hint="eastAsia"/>
          <w:sz w:val="24"/>
          <w:szCs w:val="24"/>
          <w:lang w:val="en-US" w:eastAsia="zh-CN"/>
        </w:rPr>
        <w:t>由于人们自身的</w:t>
      </w:r>
      <w:r w:rsidRPr="005D7056">
        <w:rPr>
          <w:rFonts w:hint="eastAsia"/>
          <w:sz w:val="24"/>
          <w:szCs w:val="24"/>
          <w:lang w:val="en-US" w:eastAsia="zh-CN"/>
        </w:rPr>
        <w:t>期望，</w:t>
      </w:r>
      <w:r w:rsidR="00F77802">
        <w:rPr>
          <w:rFonts w:hint="eastAsia"/>
          <w:sz w:val="24"/>
          <w:szCs w:val="24"/>
          <w:lang w:val="en-US" w:eastAsia="zh-CN"/>
        </w:rPr>
        <w:t>这样的政策也很难让人接受。削减福利</w:t>
      </w:r>
      <w:r w:rsidR="002A5642">
        <w:rPr>
          <w:rFonts w:hint="eastAsia"/>
          <w:sz w:val="24"/>
          <w:szCs w:val="24"/>
          <w:lang w:val="en-US" w:eastAsia="zh-CN"/>
        </w:rPr>
        <w:t>又</w:t>
      </w:r>
      <w:r w:rsidR="00F77802">
        <w:rPr>
          <w:rFonts w:hint="eastAsia"/>
          <w:sz w:val="24"/>
          <w:szCs w:val="24"/>
          <w:lang w:val="en-US" w:eastAsia="zh-CN"/>
        </w:rPr>
        <w:t>将意味着较少的退休金和养老金替代率的降低</w:t>
      </w:r>
      <w:r w:rsidRPr="005D7056">
        <w:rPr>
          <w:rFonts w:hint="eastAsia"/>
          <w:sz w:val="24"/>
          <w:szCs w:val="24"/>
          <w:lang w:val="en-US" w:eastAsia="zh-CN"/>
        </w:rPr>
        <w:t>。</w:t>
      </w:r>
    </w:p>
    <w:p w:rsidR="00624078" w:rsidRDefault="002A5642" w:rsidP="009F562E">
      <w:pPr>
        <w:spacing w:beforeLines="50" w:afterLines="50" w:line="360" w:lineRule="auto"/>
        <w:jc w:val="both"/>
        <w:rPr>
          <w:sz w:val="24"/>
          <w:szCs w:val="24"/>
          <w:lang w:val="en-US" w:eastAsia="zh-CN"/>
        </w:rPr>
      </w:pPr>
      <w:r w:rsidRPr="002A5642">
        <w:rPr>
          <w:rFonts w:hint="eastAsia"/>
          <w:sz w:val="24"/>
          <w:szCs w:val="24"/>
          <w:lang w:val="en-US" w:eastAsia="zh-CN"/>
        </w:rPr>
        <w:t>最后一种方式</w:t>
      </w:r>
      <w:r>
        <w:rPr>
          <w:rFonts w:hint="eastAsia"/>
          <w:sz w:val="24"/>
          <w:szCs w:val="24"/>
          <w:lang w:val="en-US" w:eastAsia="zh-CN"/>
        </w:rPr>
        <w:t>则</w:t>
      </w:r>
      <w:r w:rsidRPr="002A5642">
        <w:rPr>
          <w:rFonts w:hint="eastAsia"/>
          <w:sz w:val="24"/>
          <w:szCs w:val="24"/>
          <w:lang w:val="en-US" w:eastAsia="zh-CN"/>
        </w:rPr>
        <w:t>是</w:t>
      </w:r>
      <w:r>
        <w:rPr>
          <w:rFonts w:hint="eastAsia"/>
          <w:sz w:val="24"/>
          <w:szCs w:val="24"/>
          <w:lang w:val="en-US" w:eastAsia="zh-CN"/>
        </w:rPr>
        <w:t>以</w:t>
      </w:r>
      <w:r w:rsidR="002C24C3" w:rsidRPr="002C24C3">
        <w:rPr>
          <w:rFonts w:hint="eastAsia"/>
          <w:b/>
          <w:sz w:val="24"/>
          <w:szCs w:val="24"/>
          <w:lang w:val="en-US" w:eastAsia="zh-CN"/>
        </w:rPr>
        <w:t>补充资助制度来补充现收现付制</w:t>
      </w:r>
      <w:r w:rsidRPr="002A5642">
        <w:rPr>
          <w:rFonts w:hint="eastAsia"/>
          <w:sz w:val="24"/>
          <w:szCs w:val="24"/>
          <w:lang w:val="en-US" w:eastAsia="zh-CN"/>
        </w:rPr>
        <w:t>。</w:t>
      </w:r>
    </w:p>
    <w:p w:rsidR="006F08C4" w:rsidRDefault="008537D0" w:rsidP="009F562E">
      <w:pPr>
        <w:spacing w:beforeLines="50" w:afterLines="50" w:line="360" w:lineRule="auto"/>
        <w:jc w:val="both"/>
        <w:rPr>
          <w:sz w:val="24"/>
          <w:szCs w:val="24"/>
          <w:lang w:val="en-US" w:eastAsia="zh-CN"/>
        </w:rPr>
      </w:pPr>
      <w:r w:rsidRPr="008537D0">
        <w:rPr>
          <w:rFonts w:hint="eastAsia"/>
          <w:sz w:val="24"/>
          <w:szCs w:val="24"/>
          <w:lang w:val="en-US" w:eastAsia="zh-CN"/>
        </w:rPr>
        <w:lastRenderedPageBreak/>
        <w:t>所以要进行的改革就是这样做的。</w:t>
      </w:r>
      <w:r w:rsidRPr="008537D0">
        <w:rPr>
          <w:rFonts w:hint="eastAsia"/>
          <w:sz w:val="24"/>
          <w:szCs w:val="24"/>
          <w:lang w:val="en-US" w:eastAsia="zh-CN"/>
        </w:rPr>
        <w:t>2003</w:t>
      </w:r>
      <w:r w:rsidRPr="008537D0">
        <w:rPr>
          <w:rFonts w:hint="eastAsia"/>
          <w:sz w:val="24"/>
          <w:szCs w:val="24"/>
          <w:lang w:val="en-US" w:eastAsia="zh-CN"/>
        </w:rPr>
        <w:t>年，由联邦政府成立的由伯特·鲁普教授担任主席的委员会发表了一篇关于“社会保障制度融资可持续性”的研究报告，该</w:t>
      </w:r>
      <w:r w:rsidR="00605D9C">
        <w:rPr>
          <w:rFonts w:hint="eastAsia"/>
          <w:sz w:val="24"/>
          <w:szCs w:val="24"/>
          <w:lang w:val="en-US" w:eastAsia="zh-CN"/>
        </w:rPr>
        <w:t>报告</w:t>
      </w:r>
      <w:r w:rsidR="007B4058">
        <w:rPr>
          <w:rFonts w:hint="eastAsia"/>
          <w:sz w:val="24"/>
          <w:szCs w:val="24"/>
          <w:lang w:val="en-US" w:eastAsia="zh-CN"/>
        </w:rPr>
        <w:t>指出了</w:t>
      </w:r>
      <w:r w:rsidRPr="008537D0">
        <w:rPr>
          <w:rFonts w:hint="eastAsia"/>
          <w:sz w:val="24"/>
          <w:szCs w:val="24"/>
          <w:lang w:val="en-US" w:eastAsia="zh-CN"/>
        </w:rPr>
        <w:t>涉及</w:t>
      </w:r>
      <w:r w:rsidR="007B4058">
        <w:rPr>
          <w:rFonts w:hint="eastAsia"/>
          <w:sz w:val="24"/>
          <w:szCs w:val="24"/>
          <w:lang w:val="en-US" w:eastAsia="zh-CN"/>
        </w:rPr>
        <w:t>的</w:t>
      </w:r>
      <w:r w:rsidRPr="008537D0">
        <w:rPr>
          <w:rFonts w:hint="eastAsia"/>
          <w:sz w:val="24"/>
          <w:szCs w:val="24"/>
          <w:lang w:val="en-US" w:eastAsia="zh-CN"/>
        </w:rPr>
        <w:t>所有问题，并提出了</w:t>
      </w:r>
      <w:r w:rsidR="007B4058">
        <w:rPr>
          <w:rFonts w:hint="eastAsia"/>
          <w:sz w:val="24"/>
          <w:szCs w:val="24"/>
          <w:lang w:val="en-US" w:eastAsia="zh-CN"/>
        </w:rPr>
        <w:t>改革路径，这些方法</w:t>
      </w:r>
      <w:r w:rsidR="00B66B4B">
        <w:rPr>
          <w:rFonts w:hint="eastAsia"/>
          <w:sz w:val="24"/>
          <w:szCs w:val="24"/>
          <w:lang w:val="en-US" w:eastAsia="zh-CN"/>
        </w:rPr>
        <w:t>都大致被随后的</w:t>
      </w:r>
      <w:r w:rsidRPr="008537D0">
        <w:rPr>
          <w:rFonts w:hint="eastAsia"/>
          <w:sz w:val="24"/>
          <w:szCs w:val="24"/>
          <w:lang w:val="en-US" w:eastAsia="zh-CN"/>
        </w:rPr>
        <w:t>改革</w:t>
      </w:r>
      <w:r w:rsidR="00B66B4B">
        <w:rPr>
          <w:rFonts w:hint="eastAsia"/>
          <w:sz w:val="24"/>
          <w:szCs w:val="24"/>
          <w:lang w:val="en-US" w:eastAsia="zh-CN"/>
        </w:rPr>
        <w:t>采纳了</w:t>
      </w:r>
      <w:r w:rsidRPr="008537D0">
        <w:rPr>
          <w:rFonts w:hint="eastAsia"/>
          <w:sz w:val="24"/>
          <w:szCs w:val="24"/>
          <w:lang w:val="en-US" w:eastAsia="zh-CN"/>
        </w:rPr>
        <w:t>。</w:t>
      </w:r>
    </w:p>
    <w:p w:rsidR="00D26373" w:rsidRDefault="00D26373" w:rsidP="009F562E">
      <w:pPr>
        <w:spacing w:beforeLines="50" w:afterLines="50" w:line="360" w:lineRule="auto"/>
        <w:jc w:val="both"/>
        <w:rPr>
          <w:sz w:val="24"/>
          <w:szCs w:val="24"/>
          <w:lang w:val="en-US" w:eastAsia="zh-CN"/>
        </w:rPr>
      </w:pPr>
      <w:r>
        <w:rPr>
          <w:rFonts w:hint="eastAsia"/>
          <w:sz w:val="24"/>
          <w:szCs w:val="24"/>
          <w:lang w:val="en-US" w:eastAsia="zh-CN"/>
        </w:rPr>
        <w:t>下图</w:t>
      </w:r>
      <w:r w:rsidR="006B6A7D">
        <w:rPr>
          <w:rFonts w:hint="eastAsia"/>
          <w:sz w:val="24"/>
          <w:szCs w:val="24"/>
          <w:lang w:val="en-US" w:eastAsia="zh-CN"/>
        </w:rPr>
        <w:t>展示了德国</w:t>
      </w:r>
      <w:r w:rsidR="006B6A7D">
        <w:rPr>
          <w:rFonts w:hint="eastAsia"/>
          <w:sz w:val="24"/>
          <w:szCs w:val="24"/>
          <w:lang w:val="en-US" w:eastAsia="zh-CN"/>
        </w:rPr>
        <w:t>2015</w:t>
      </w:r>
      <w:r w:rsidR="006B6A7D">
        <w:rPr>
          <w:rFonts w:hint="eastAsia"/>
          <w:sz w:val="24"/>
          <w:szCs w:val="24"/>
          <w:lang w:val="en-US" w:eastAsia="zh-CN"/>
        </w:rPr>
        <w:t>年的年龄金字塔。（</w:t>
      </w:r>
      <w:r w:rsidR="006B6A7D" w:rsidRPr="006B6A7D">
        <w:rPr>
          <w:rFonts w:hint="eastAsia"/>
          <w:sz w:val="24"/>
          <w:szCs w:val="24"/>
          <w:lang w:val="en-US" w:eastAsia="zh-CN"/>
        </w:rPr>
        <w:t>“</w:t>
      </w:r>
      <w:r w:rsidR="006B6A7D" w:rsidRPr="006B6A7D">
        <w:rPr>
          <w:sz w:val="24"/>
          <w:szCs w:val="24"/>
          <w:lang w:val="en-US" w:eastAsia="zh-CN"/>
        </w:rPr>
        <w:t xml:space="preserve">Männer in Tausend” </w:t>
      </w:r>
      <w:r w:rsidR="006B6A7D">
        <w:rPr>
          <w:rFonts w:hint="eastAsia"/>
          <w:sz w:val="24"/>
          <w:szCs w:val="24"/>
          <w:lang w:val="en-US" w:eastAsia="zh-CN"/>
        </w:rPr>
        <w:t>表示“</w:t>
      </w:r>
      <w:r w:rsidR="006B6A7D">
        <w:rPr>
          <w:rFonts w:hint="eastAsia"/>
          <w:sz w:val="24"/>
          <w:szCs w:val="24"/>
          <w:lang w:val="en-US" w:eastAsia="zh-CN"/>
        </w:rPr>
        <w:t>1</w:t>
      </w:r>
      <w:r w:rsidR="006B6A7D">
        <w:rPr>
          <w:rFonts w:hint="eastAsia"/>
          <w:sz w:val="24"/>
          <w:szCs w:val="24"/>
          <w:lang w:val="en-US" w:eastAsia="zh-CN"/>
        </w:rPr>
        <w:t>千个男人”而</w:t>
      </w:r>
      <w:r w:rsidR="006B6A7D" w:rsidRPr="006B6A7D">
        <w:rPr>
          <w:sz w:val="24"/>
          <w:szCs w:val="24"/>
          <w:lang w:val="en-US" w:eastAsia="zh-CN"/>
        </w:rPr>
        <w:t xml:space="preserve"> “Frauen in Tausend” </w:t>
      </w:r>
      <w:r w:rsidR="006B6A7D">
        <w:rPr>
          <w:rFonts w:hint="eastAsia"/>
          <w:sz w:val="24"/>
          <w:szCs w:val="24"/>
          <w:lang w:val="en-US" w:eastAsia="zh-CN"/>
        </w:rPr>
        <w:t>表示</w:t>
      </w:r>
      <w:r w:rsidR="006B6A7D" w:rsidRPr="006B6A7D">
        <w:rPr>
          <w:rFonts w:hint="eastAsia"/>
          <w:sz w:val="24"/>
          <w:szCs w:val="24"/>
          <w:lang w:val="en-US" w:eastAsia="zh-CN"/>
        </w:rPr>
        <w:t>“</w:t>
      </w:r>
      <w:r w:rsidR="006B6A7D" w:rsidRPr="006B6A7D">
        <w:rPr>
          <w:rFonts w:hint="eastAsia"/>
          <w:sz w:val="24"/>
          <w:szCs w:val="24"/>
          <w:lang w:val="en-US" w:eastAsia="zh-CN"/>
        </w:rPr>
        <w:t>1</w:t>
      </w:r>
      <w:r w:rsidR="006B6A7D">
        <w:rPr>
          <w:rFonts w:hint="eastAsia"/>
          <w:sz w:val="24"/>
          <w:szCs w:val="24"/>
          <w:lang w:val="en-US" w:eastAsia="zh-CN"/>
        </w:rPr>
        <w:t>千个女</w:t>
      </w:r>
      <w:r w:rsidR="006B6A7D" w:rsidRPr="006B6A7D">
        <w:rPr>
          <w:rFonts w:hint="eastAsia"/>
          <w:sz w:val="24"/>
          <w:szCs w:val="24"/>
          <w:lang w:val="en-US" w:eastAsia="zh-CN"/>
        </w:rPr>
        <w:t>人”</w:t>
      </w:r>
      <w:r w:rsidR="006B6A7D">
        <w:rPr>
          <w:rFonts w:hint="eastAsia"/>
          <w:sz w:val="24"/>
          <w:szCs w:val="24"/>
          <w:lang w:val="en-US" w:eastAsia="zh-CN"/>
        </w:rPr>
        <w:t>）</w:t>
      </w:r>
    </w:p>
    <w:p w:rsidR="00624078" w:rsidRDefault="00727958" w:rsidP="009F562E">
      <w:pPr>
        <w:spacing w:beforeLines="50" w:afterLines="50" w:line="360" w:lineRule="auto"/>
        <w:jc w:val="both"/>
        <w:rPr>
          <w:sz w:val="24"/>
          <w:szCs w:val="24"/>
          <w:lang w:val="en-US"/>
        </w:rPr>
      </w:pPr>
      <w:r>
        <w:rPr>
          <w:noProof/>
          <w:lang w:val="en-US" w:eastAsia="zh-CN"/>
        </w:rPr>
        <w:drawing>
          <wp:inline distT="0" distB="0" distL="0" distR="0">
            <wp:extent cx="2225843" cy="2729546"/>
            <wp:effectExtent l="0" t="0" r="3175" b="0"/>
            <wp:docPr id="4" name="Bild 3" descr="Bildergebnis für alterspyramide deutschla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alterspyramide deutschland 201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9513" cy="2758572"/>
                    </a:xfrm>
                    <a:prstGeom prst="rect">
                      <a:avLst/>
                    </a:prstGeom>
                    <a:noFill/>
                    <a:ln>
                      <a:noFill/>
                    </a:ln>
                  </pic:spPr>
                </pic:pic>
              </a:graphicData>
            </a:graphic>
          </wp:inline>
        </w:drawing>
      </w:r>
    </w:p>
    <w:p w:rsidR="00624078" w:rsidRDefault="00A40224" w:rsidP="009F562E">
      <w:pPr>
        <w:spacing w:beforeLines="50" w:afterLines="50" w:line="360" w:lineRule="auto"/>
        <w:jc w:val="both"/>
        <w:rPr>
          <w:sz w:val="24"/>
          <w:szCs w:val="24"/>
          <w:lang w:val="en-US"/>
        </w:rPr>
      </w:pPr>
      <w:r>
        <w:rPr>
          <w:noProof/>
          <w:lang w:val="en-US" w:eastAsia="zh-CN"/>
        </w:rPr>
        <w:drawing>
          <wp:inline distT="0" distB="0" distL="0" distR="0">
            <wp:extent cx="2171322" cy="2279985"/>
            <wp:effectExtent l="0" t="0" r="635" b="6350"/>
            <wp:docPr id="5" name="Bild 4"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hnliches Foto"/>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4629" cy="2335960"/>
                    </a:xfrm>
                    <a:prstGeom prst="rect">
                      <a:avLst/>
                    </a:prstGeom>
                    <a:noFill/>
                    <a:ln>
                      <a:noFill/>
                    </a:ln>
                  </pic:spPr>
                </pic:pic>
              </a:graphicData>
            </a:graphic>
          </wp:inline>
        </w:drawing>
      </w:r>
    </w:p>
    <w:p w:rsidR="00727958" w:rsidRDefault="00727958" w:rsidP="009F562E">
      <w:pPr>
        <w:spacing w:beforeLines="50" w:afterLines="50" w:line="360" w:lineRule="auto"/>
        <w:jc w:val="both"/>
        <w:rPr>
          <w:sz w:val="24"/>
          <w:szCs w:val="24"/>
        </w:rPr>
      </w:pPr>
    </w:p>
    <w:p w:rsidR="00A40224" w:rsidRDefault="00C3574F" w:rsidP="009F562E">
      <w:pPr>
        <w:pStyle w:val="2"/>
        <w:spacing w:beforeLines="50" w:afterLines="50" w:line="360" w:lineRule="auto"/>
        <w:rPr>
          <w:lang w:val="en-GB" w:eastAsia="zh-CN"/>
        </w:rPr>
      </w:pPr>
      <w:bookmarkStart w:id="11" w:name="_Toc489462736"/>
      <w:r>
        <w:rPr>
          <w:lang w:val="en-GB" w:eastAsia="zh-CN"/>
        </w:rPr>
        <w:t>2</w:t>
      </w:r>
      <w:r w:rsidR="00A40224">
        <w:rPr>
          <w:lang w:val="en-GB" w:eastAsia="zh-CN"/>
        </w:rPr>
        <w:t>. 2001</w:t>
      </w:r>
      <w:r w:rsidR="006F08C4">
        <w:rPr>
          <w:lang w:val="en-GB" w:eastAsia="zh-CN"/>
        </w:rPr>
        <w:t>年改革</w:t>
      </w:r>
      <w:bookmarkEnd w:id="11"/>
    </w:p>
    <w:p w:rsidR="00ED6181" w:rsidRPr="00A40224" w:rsidRDefault="00ED6181" w:rsidP="009F562E">
      <w:pPr>
        <w:spacing w:beforeLines="50" w:afterLines="50" w:line="360" w:lineRule="auto"/>
        <w:jc w:val="both"/>
        <w:rPr>
          <w:sz w:val="24"/>
          <w:szCs w:val="24"/>
          <w:lang w:val="en-GB" w:eastAsia="zh-CN"/>
        </w:rPr>
      </w:pPr>
      <w:r w:rsidRPr="00ED6181">
        <w:rPr>
          <w:rFonts w:hint="eastAsia"/>
          <w:sz w:val="24"/>
          <w:szCs w:val="24"/>
          <w:lang w:val="en-GB" w:eastAsia="zh-CN"/>
        </w:rPr>
        <w:t>2001</w:t>
      </w:r>
      <w:r w:rsidRPr="00ED6181">
        <w:rPr>
          <w:rFonts w:hint="eastAsia"/>
          <w:sz w:val="24"/>
          <w:szCs w:val="24"/>
          <w:lang w:val="en-GB" w:eastAsia="zh-CN"/>
        </w:rPr>
        <w:t>年，德国进行了一项主要的养老金改革，引入了补贴私人养老金和补贴转换收入</w:t>
      </w:r>
      <w:r w:rsidR="006F1D25">
        <w:rPr>
          <w:rFonts w:hint="eastAsia"/>
          <w:sz w:val="24"/>
          <w:szCs w:val="24"/>
          <w:lang w:val="en-GB" w:eastAsia="zh-CN"/>
        </w:rPr>
        <w:t>。它们</w:t>
      </w:r>
      <w:r w:rsidR="00104D83">
        <w:rPr>
          <w:rFonts w:hint="eastAsia"/>
          <w:sz w:val="24"/>
          <w:szCs w:val="24"/>
          <w:lang w:val="en-GB" w:eastAsia="zh-CN"/>
        </w:rPr>
        <w:t>分别</w:t>
      </w:r>
      <w:r w:rsidRPr="00ED6181">
        <w:rPr>
          <w:rFonts w:hint="eastAsia"/>
          <w:sz w:val="24"/>
          <w:szCs w:val="24"/>
          <w:lang w:val="en-GB" w:eastAsia="zh-CN"/>
        </w:rPr>
        <w:t>于</w:t>
      </w:r>
      <w:r w:rsidRPr="00ED6181">
        <w:rPr>
          <w:rFonts w:hint="eastAsia"/>
          <w:sz w:val="24"/>
          <w:szCs w:val="24"/>
          <w:lang w:val="en-GB" w:eastAsia="zh-CN"/>
        </w:rPr>
        <w:t>2001</w:t>
      </w:r>
      <w:r w:rsidRPr="00ED6181">
        <w:rPr>
          <w:rFonts w:hint="eastAsia"/>
          <w:sz w:val="24"/>
          <w:szCs w:val="24"/>
          <w:lang w:val="en-GB" w:eastAsia="zh-CN"/>
        </w:rPr>
        <w:t>年</w:t>
      </w:r>
      <w:r w:rsidRPr="00ED6181">
        <w:rPr>
          <w:rFonts w:hint="eastAsia"/>
          <w:sz w:val="24"/>
          <w:szCs w:val="24"/>
          <w:lang w:val="en-GB" w:eastAsia="zh-CN"/>
        </w:rPr>
        <w:t>6</w:t>
      </w:r>
      <w:r w:rsidRPr="00ED6181">
        <w:rPr>
          <w:rFonts w:hint="eastAsia"/>
          <w:sz w:val="24"/>
          <w:szCs w:val="24"/>
          <w:lang w:val="en-GB" w:eastAsia="zh-CN"/>
        </w:rPr>
        <w:t>月</w:t>
      </w:r>
      <w:r w:rsidRPr="00ED6181">
        <w:rPr>
          <w:rFonts w:hint="eastAsia"/>
          <w:sz w:val="24"/>
          <w:szCs w:val="24"/>
          <w:lang w:val="en-GB" w:eastAsia="zh-CN"/>
        </w:rPr>
        <w:t>26</w:t>
      </w:r>
      <w:r w:rsidR="00104D83">
        <w:rPr>
          <w:rFonts w:hint="eastAsia"/>
          <w:sz w:val="24"/>
          <w:szCs w:val="24"/>
          <w:lang w:val="en-GB" w:eastAsia="zh-CN"/>
        </w:rPr>
        <w:t>日和</w:t>
      </w:r>
      <w:r w:rsidRPr="00ED6181">
        <w:rPr>
          <w:rFonts w:hint="eastAsia"/>
          <w:sz w:val="24"/>
          <w:szCs w:val="24"/>
          <w:lang w:val="en-GB" w:eastAsia="zh-CN"/>
        </w:rPr>
        <w:t>2001</w:t>
      </w:r>
      <w:r w:rsidRPr="00ED6181">
        <w:rPr>
          <w:rFonts w:hint="eastAsia"/>
          <w:sz w:val="24"/>
          <w:szCs w:val="24"/>
          <w:lang w:val="en-GB" w:eastAsia="zh-CN"/>
        </w:rPr>
        <w:t>年</w:t>
      </w:r>
      <w:r w:rsidRPr="00ED6181">
        <w:rPr>
          <w:rFonts w:hint="eastAsia"/>
          <w:sz w:val="24"/>
          <w:szCs w:val="24"/>
          <w:lang w:val="en-GB" w:eastAsia="zh-CN"/>
        </w:rPr>
        <w:t>3</w:t>
      </w:r>
      <w:r w:rsidRPr="00ED6181">
        <w:rPr>
          <w:rFonts w:hint="eastAsia"/>
          <w:sz w:val="24"/>
          <w:szCs w:val="24"/>
          <w:lang w:val="en-GB" w:eastAsia="zh-CN"/>
        </w:rPr>
        <w:t>月</w:t>
      </w:r>
      <w:r w:rsidRPr="00ED6181">
        <w:rPr>
          <w:rFonts w:hint="eastAsia"/>
          <w:sz w:val="24"/>
          <w:szCs w:val="24"/>
          <w:lang w:val="en-GB" w:eastAsia="zh-CN"/>
        </w:rPr>
        <w:t>21</w:t>
      </w:r>
      <w:r w:rsidR="00104D83">
        <w:rPr>
          <w:rFonts w:hint="eastAsia"/>
          <w:sz w:val="24"/>
          <w:szCs w:val="24"/>
          <w:lang w:val="en-GB" w:eastAsia="zh-CN"/>
        </w:rPr>
        <w:t>日被通过</w:t>
      </w:r>
      <w:r w:rsidRPr="00ED6181">
        <w:rPr>
          <w:rFonts w:hint="eastAsia"/>
          <w:sz w:val="24"/>
          <w:szCs w:val="24"/>
          <w:lang w:val="en-GB" w:eastAsia="zh-CN"/>
        </w:rPr>
        <w:t>，</w:t>
      </w:r>
      <w:r w:rsidR="00104D83">
        <w:rPr>
          <w:rFonts w:hint="eastAsia"/>
          <w:sz w:val="24"/>
          <w:szCs w:val="24"/>
          <w:lang w:val="en-GB" w:eastAsia="zh-CN"/>
        </w:rPr>
        <w:t>并于</w:t>
      </w:r>
      <w:r w:rsidRPr="00ED6181">
        <w:rPr>
          <w:rFonts w:hint="eastAsia"/>
          <w:sz w:val="24"/>
          <w:szCs w:val="24"/>
          <w:lang w:val="en-GB" w:eastAsia="zh-CN"/>
        </w:rPr>
        <w:t>2002</w:t>
      </w:r>
      <w:r w:rsidRPr="00ED6181">
        <w:rPr>
          <w:rFonts w:hint="eastAsia"/>
          <w:sz w:val="24"/>
          <w:szCs w:val="24"/>
          <w:lang w:val="en-GB" w:eastAsia="zh-CN"/>
        </w:rPr>
        <w:t>年</w:t>
      </w:r>
      <w:r w:rsidRPr="00ED6181">
        <w:rPr>
          <w:rFonts w:hint="eastAsia"/>
          <w:sz w:val="24"/>
          <w:szCs w:val="24"/>
          <w:lang w:val="en-GB" w:eastAsia="zh-CN"/>
        </w:rPr>
        <w:t>1</w:t>
      </w:r>
      <w:r w:rsidRPr="00ED6181">
        <w:rPr>
          <w:rFonts w:hint="eastAsia"/>
          <w:sz w:val="24"/>
          <w:szCs w:val="24"/>
          <w:lang w:val="en-GB" w:eastAsia="zh-CN"/>
        </w:rPr>
        <w:t>月</w:t>
      </w:r>
      <w:r w:rsidRPr="00ED6181">
        <w:rPr>
          <w:rFonts w:hint="eastAsia"/>
          <w:sz w:val="24"/>
          <w:szCs w:val="24"/>
          <w:lang w:val="en-GB" w:eastAsia="zh-CN"/>
        </w:rPr>
        <w:t>1</w:t>
      </w:r>
      <w:r w:rsidRPr="00ED6181">
        <w:rPr>
          <w:rFonts w:hint="eastAsia"/>
          <w:sz w:val="24"/>
          <w:szCs w:val="24"/>
          <w:lang w:val="en-GB" w:eastAsia="zh-CN"/>
        </w:rPr>
        <w:t>日起生效。改革的原因如下：由于人口变化，公共养老保险缴费率到</w:t>
      </w:r>
      <w:r w:rsidRPr="00ED6181">
        <w:rPr>
          <w:rFonts w:hint="eastAsia"/>
          <w:sz w:val="24"/>
          <w:szCs w:val="24"/>
          <w:lang w:val="en-GB" w:eastAsia="zh-CN"/>
        </w:rPr>
        <w:t>2030</w:t>
      </w:r>
      <w:r w:rsidRPr="00ED6181">
        <w:rPr>
          <w:rFonts w:hint="eastAsia"/>
          <w:sz w:val="24"/>
          <w:szCs w:val="24"/>
          <w:lang w:val="en-GB" w:eastAsia="zh-CN"/>
        </w:rPr>
        <w:t>年将上升至</w:t>
      </w:r>
      <w:r w:rsidRPr="00ED6181">
        <w:rPr>
          <w:rFonts w:hint="eastAsia"/>
          <w:sz w:val="24"/>
          <w:szCs w:val="24"/>
          <w:lang w:val="en-GB" w:eastAsia="zh-CN"/>
        </w:rPr>
        <w:t>26</w:t>
      </w:r>
      <w:r w:rsidRPr="00ED6181">
        <w:rPr>
          <w:rFonts w:hint="eastAsia"/>
          <w:sz w:val="24"/>
          <w:szCs w:val="24"/>
          <w:lang w:val="en-GB" w:eastAsia="zh-CN"/>
        </w:rPr>
        <w:t>％。</w:t>
      </w:r>
      <w:r w:rsidR="006B0768">
        <w:rPr>
          <w:rFonts w:hint="eastAsia"/>
          <w:sz w:val="24"/>
          <w:szCs w:val="24"/>
          <w:lang w:val="en-GB" w:eastAsia="zh-CN"/>
        </w:rPr>
        <w:t>普遍认为，</w:t>
      </w:r>
      <w:r w:rsidRPr="00ED6181">
        <w:rPr>
          <w:rFonts w:hint="eastAsia"/>
          <w:sz w:val="24"/>
          <w:szCs w:val="24"/>
          <w:lang w:val="en-GB" w:eastAsia="zh-CN"/>
        </w:rPr>
        <w:t>这么高的</w:t>
      </w:r>
      <w:r w:rsidR="006B0768">
        <w:rPr>
          <w:rFonts w:hint="eastAsia"/>
          <w:sz w:val="24"/>
          <w:szCs w:val="24"/>
          <w:lang w:val="en-GB" w:eastAsia="zh-CN"/>
        </w:rPr>
        <w:t>缴费</w:t>
      </w:r>
      <w:r w:rsidRPr="00ED6181">
        <w:rPr>
          <w:rFonts w:hint="eastAsia"/>
          <w:sz w:val="24"/>
          <w:szCs w:val="24"/>
          <w:lang w:val="en-GB" w:eastAsia="zh-CN"/>
        </w:rPr>
        <w:t>率以及公共医疗保险缴款的预</w:t>
      </w:r>
      <w:r w:rsidR="006B0768">
        <w:rPr>
          <w:rFonts w:hint="eastAsia"/>
          <w:sz w:val="24"/>
          <w:szCs w:val="24"/>
          <w:lang w:val="en-GB" w:eastAsia="zh-CN"/>
        </w:rPr>
        <w:t>期增长</w:t>
      </w:r>
      <w:r w:rsidR="001D2C5A">
        <w:rPr>
          <w:rFonts w:hint="eastAsia"/>
          <w:sz w:val="24"/>
          <w:szCs w:val="24"/>
          <w:lang w:val="en-GB" w:eastAsia="zh-CN"/>
        </w:rPr>
        <w:t>太高了。现收现付制</w:t>
      </w:r>
      <w:r w:rsidR="009B76A9">
        <w:rPr>
          <w:rFonts w:hint="eastAsia"/>
          <w:sz w:val="24"/>
          <w:szCs w:val="24"/>
          <w:lang w:val="en-GB" w:eastAsia="zh-CN"/>
        </w:rPr>
        <w:t>的</w:t>
      </w:r>
      <w:r w:rsidR="009B76A9">
        <w:rPr>
          <w:rFonts w:hint="eastAsia"/>
          <w:sz w:val="24"/>
          <w:szCs w:val="24"/>
          <w:lang w:val="en-GB" w:eastAsia="zh-CN"/>
        </w:rPr>
        <w:lastRenderedPageBreak/>
        <w:t>可行性很容易受到人口的变化（婴儿潮一代的低出生率）——比如提前退休和迟</w:t>
      </w:r>
      <w:r w:rsidRPr="00ED6181">
        <w:rPr>
          <w:rFonts w:hint="eastAsia"/>
          <w:sz w:val="24"/>
          <w:szCs w:val="24"/>
          <w:lang w:val="en-GB" w:eastAsia="zh-CN"/>
        </w:rPr>
        <w:t>入就业市场。近年来的改革使提前退休的吸引力降低，并在福利制度中引入了小幅削减或</w:t>
      </w:r>
      <w:r w:rsidR="009B76A9">
        <w:rPr>
          <w:rFonts w:hint="eastAsia"/>
          <w:sz w:val="24"/>
          <w:szCs w:val="24"/>
          <w:lang w:val="en-GB" w:eastAsia="zh-CN"/>
        </w:rPr>
        <w:t>福利体系中的</w:t>
      </w:r>
      <w:r w:rsidRPr="00ED6181">
        <w:rPr>
          <w:rFonts w:hint="eastAsia"/>
          <w:sz w:val="24"/>
          <w:szCs w:val="24"/>
          <w:lang w:val="en-GB" w:eastAsia="zh-CN"/>
        </w:rPr>
        <w:t>“调整”</w:t>
      </w:r>
      <w:r w:rsidR="009B76A9">
        <w:rPr>
          <w:rFonts w:hint="eastAsia"/>
          <w:sz w:val="24"/>
          <w:szCs w:val="24"/>
          <w:lang w:val="en-GB" w:eastAsia="zh-CN"/>
        </w:rPr>
        <w:t>；</w:t>
      </w:r>
      <w:r w:rsidRPr="00ED6181">
        <w:rPr>
          <w:rFonts w:hint="eastAsia"/>
          <w:sz w:val="24"/>
          <w:szCs w:val="24"/>
          <w:lang w:val="en-GB" w:eastAsia="zh-CN"/>
        </w:rPr>
        <w:t>如果没有</w:t>
      </w:r>
      <w:r w:rsidRPr="00ED6181">
        <w:rPr>
          <w:rFonts w:hint="eastAsia"/>
          <w:sz w:val="24"/>
          <w:szCs w:val="24"/>
          <w:lang w:val="en-GB" w:eastAsia="zh-CN"/>
        </w:rPr>
        <w:t>2001</w:t>
      </w:r>
      <w:r w:rsidR="009B76A9">
        <w:rPr>
          <w:rFonts w:hint="eastAsia"/>
          <w:sz w:val="24"/>
          <w:szCs w:val="24"/>
          <w:lang w:val="en-GB" w:eastAsia="zh-CN"/>
        </w:rPr>
        <w:t>年的改革，养老保险的缴费率将是总收入的</w:t>
      </w:r>
      <w:r w:rsidRPr="00ED6181">
        <w:rPr>
          <w:rFonts w:hint="eastAsia"/>
          <w:sz w:val="24"/>
          <w:szCs w:val="24"/>
          <w:lang w:val="en-GB" w:eastAsia="zh-CN"/>
        </w:rPr>
        <w:t>的</w:t>
      </w:r>
      <w:r w:rsidRPr="00ED6181">
        <w:rPr>
          <w:rFonts w:hint="eastAsia"/>
          <w:sz w:val="24"/>
          <w:szCs w:val="24"/>
          <w:lang w:val="en-GB" w:eastAsia="zh-CN"/>
        </w:rPr>
        <w:t>26</w:t>
      </w:r>
      <w:r w:rsidRPr="00ED6181">
        <w:rPr>
          <w:rFonts w:hint="eastAsia"/>
          <w:sz w:val="24"/>
          <w:szCs w:val="24"/>
          <w:lang w:val="en-GB" w:eastAsia="zh-CN"/>
        </w:rPr>
        <w:t>％，而</w:t>
      </w:r>
      <w:r w:rsidR="009B76A9">
        <w:rPr>
          <w:rFonts w:hint="eastAsia"/>
          <w:sz w:val="24"/>
          <w:szCs w:val="24"/>
          <w:lang w:val="en-GB" w:eastAsia="zh-CN"/>
        </w:rPr>
        <w:t>不是</w:t>
      </w:r>
      <w:r w:rsidRPr="00ED6181">
        <w:rPr>
          <w:rFonts w:hint="eastAsia"/>
          <w:sz w:val="24"/>
          <w:szCs w:val="24"/>
          <w:lang w:val="en-GB" w:eastAsia="zh-CN"/>
        </w:rPr>
        <w:t>目前的</w:t>
      </w:r>
      <w:r w:rsidRPr="00ED6181">
        <w:rPr>
          <w:rFonts w:hint="eastAsia"/>
          <w:sz w:val="24"/>
          <w:szCs w:val="24"/>
          <w:lang w:val="en-GB" w:eastAsia="zh-CN"/>
        </w:rPr>
        <w:t>18.7</w:t>
      </w:r>
      <w:r w:rsidRPr="00ED6181">
        <w:rPr>
          <w:rFonts w:hint="eastAsia"/>
          <w:sz w:val="24"/>
          <w:szCs w:val="24"/>
          <w:lang w:val="en-GB" w:eastAsia="zh-CN"/>
        </w:rPr>
        <w:t>％。</w:t>
      </w:r>
    </w:p>
    <w:p w:rsidR="00E44C6D" w:rsidRPr="00A40224" w:rsidRDefault="00E44C6D" w:rsidP="009F562E">
      <w:pPr>
        <w:spacing w:beforeLines="50" w:afterLines="50" w:line="360" w:lineRule="auto"/>
        <w:jc w:val="both"/>
        <w:rPr>
          <w:sz w:val="24"/>
          <w:szCs w:val="24"/>
          <w:lang w:val="en-GB" w:eastAsia="zh-CN"/>
        </w:rPr>
      </w:pPr>
      <w:r w:rsidRPr="00E44C6D">
        <w:rPr>
          <w:rFonts w:hint="eastAsia"/>
          <w:sz w:val="24"/>
          <w:szCs w:val="24"/>
          <w:lang w:val="en-GB" w:eastAsia="zh-CN"/>
        </w:rPr>
        <w:t>因此，改革的目的是将公共养老保险的缴费率</w:t>
      </w:r>
      <w:r w:rsidR="00FB40AC" w:rsidRPr="00E44C6D">
        <w:rPr>
          <w:rFonts w:hint="eastAsia"/>
          <w:sz w:val="24"/>
          <w:szCs w:val="24"/>
          <w:lang w:val="en-GB" w:eastAsia="zh-CN"/>
        </w:rPr>
        <w:t>在</w:t>
      </w:r>
      <w:r w:rsidR="00FB40AC" w:rsidRPr="00E44C6D">
        <w:rPr>
          <w:rFonts w:hint="eastAsia"/>
          <w:sz w:val="24"/>
          <w:szCs w:val="24"/>
          <w:lang w:val="en-GB" w:eastAsia="zh-CN"/>
        </w:rPr>
        <w:t>2020</w:t>
      </w:r>
      <w:r w:rsidR="00FB40AC" w:rsidRPr="00E44C6D">
        <w:rPr>
          <w:rFonts w:hint="eastAsia"/>
          <w:sz w:val="24"/>
          <w:szCs w:val="24"/>
          <w:lang w:val="en-GB" w:eastAsia="zh-CN"/>
        </w:rPr>
        <w:t>年</w:t>
      </w:r>
      <w:r w:rsidR="00FB40AC">
        <w:rPr>
          <w:rFonts w:hint="eastAsia"/>
          <w:sz w:val="24"/>
          <w:szCs w:val="24"/>
          <w:lang w:val="en-GB" w:eastAsia="zh-CN"/>
        </w:rPr>
        <w:t>之前</w:t>
      </w:r>
      <w:r w:rsidRPr="00E44C6D">
        <w:rPr>
          <w:rFonts w:hint="eastAsia"/>
          <w:sz w:val="24"/>
          <w:szCs w:val="24"/>
          <w:lang w:val="en-GB" w:eastAsia="zh-CN"/>
        </w:rPr>
        <w:t>保持</w:t>
      </w:r>
      <w:r w:rsidR="00FB40AC">
        <w:rPr>
          <w:rFonts w:hint="eastAsia"/>
          <w:sz w:val="24"/>
          <w:szCs w:val="24"/>
          <w:lang w:val="en-GB" w:eastAsia="zh-CN"/>
        </w:rPr>
        <w:t>在</w:t>
      </w:r>
      <w:r w:rsidRPr="00E44C6D">
        <w:rPr>
          <w:rFonts w:hint="eastAsia"/>
          <w:sz w:val="24"/>
          <w:szCs w:val="24"/>
          <w:lang w:val="en-GB" w:eastAsia="zh-CN"/>
        </w:rPr>
        <w:t>20</w:t>
      </w:r>
      <w:r w:rsidRPr="00E44C6D">
        <w:rPr>
          <w:rFonts w:hint="eastAsia"/>
          <w:sz w:val="24"/>
          <w:szCs w:val="24"/>
          <w:lang w:val="en-GB" w:eastAsia="zh-CN"/>
        </w:rPr>
        <w:t>％左右，到</w:t>
      </w:r>
      <w:r w:rsidRPr="00E44C6D">
        <w:rPr>
          <w:rFonts w:hint="eastAsia"/>
          <w:sz w:val="24"/>
          <w:szCs w:val="24"/>
          <w:lang w:val="en-GB" w:eastAsia="zh-CN"/>
        </w:rPr>
        <w:t>2030</w:t>
      </w:r>
      <w:r w:rsidRPr="00E44C6D">
        <w:rPr>
          <w:rFonts w:hint="eastAsia"/>
          <w:sz w:val="24"/>
          <w:szCs w:val="24"/>
          <w:lang w:val="en-GB" w:eastAsia="zh-CN"/>
        </w:rPr>
        <w:t>年</w:t>
      </w:r>
      <w:r w:rsidR="00FB40AC">
        <w:rPr>
          <w:rFonts w:hint="eastAsia"/>
          <w:sz w:val="24"/>
          <w:szCs w:val="24"/>
          <w:lang w:val="en-GB" w:eastAsia="zh-CN"/>
        </w:rPr>
        <w:t>前</w:t>
      </w:r>
      <w:r w:rsidRPr="00E44C6D">
        <w:rPr>
          <w:rFonts w:hint="eastAsia"/>
          <w:sz w:val="24"/>
          <w:szCs w:val="24"/>
          <w:lang w:val="en-GB" w:eastAsia="zh-CN"/>
        </w:rPr>
        <w:t>为止保持在</w:t>
      </w:r>
      <w:r w:rsidRPr="00E44C6D">
        <w:rPr>
          <w:rFonts w:hint="eastAsia"/>
          <w:sz w:val="24"/>
          <w:szCs w:val="24"/>
          <w:lang w:val="en-GB" w:eastAsia="zh-CN"/>
        </w:rPr>
        <w:t>22</w:t>
      </w:r>
      <w:r w:rsidR="00FB40AC">
        <w:rPr>
          <w:rFonts w:hint="eastAsia"/>
          <w:sz w:val="24"/>
          <w:szCs w:val="24"/>
          <w:lang w:val="en-GB" w:eastAsia="zh-CN"/>
        </w:rPr>
        <w:t>％，但整体替代率允许有所</w:t>
      </w:r>
      <w:r w:rsidRPr="00E44C6D">
        <w:rPr>
          <w:rFonts w:hint="eastAsia"/>
          <w:sz w:val="24"/>
          <w:szCs w:val="24"/>
          <w:lang w:val="en-GB" w:eastAsia="zh-CN"/>
        </w:rPr>
        <w:t>下降。</w:t>
      </w:r>
      <w:r w:rsidR="000A4539">
        <w:rPr>
          <w:rFonts w:hint="eastAsia"/>
          <w:sz w:val="24"/>
          <w:szCs w:val="24"/>
          <w:lang w:val="en-GB" w:eastAsia="zh-CN"/>
        </w:rPr>
        <w:t>关于现付现收制资金筹措制度和资助制之间的辩论结果</w:t>
      </w:r>
      <w:r w:rsidR="00380FF5">
        <w:rPr>
          <w:rFonts w:hint="eastAsia"/>
          <w:sz w:val="24"/>
          <w:szCs w:val="24"/>
          <w:lang w:val="en-GB" w:eastAsia="zh-CN"/>
        </w:rPr>
        <w:t>导致在整体老龄保障体系中引入了一些资本资助</w:t>
      </w:r>
      <w:r w:rsidRPr="00E44C6D">
        <w:rPr>
          <w:rFonts w:hint="eastAsia"/>
          <w:sz w:val="24"/>
          <w:szCs w:val="24"/>
          <w:lang w:val="en-GB" w:eastAsia="zh-CN"/>
        </w:rPr>
        <w:t>要素。</w:t>
      </w:r>
    </w:p>
    <w:p w:rsidR="005361C6" w:rsidRPr="005361C6" w:rsidRDefault="005361C6" w:rsidP="009F562E">
      <w:pPr>
        <w:spacing w:beforeLines="50" w:afterLines="50" w:line="360" w:lineRule="auto"/>
        <w:jc w:val="both"/>
        <w:rPr>
          <w:sz w:val="24"/>
          <w:szCs w:val="24"/>
          <w:lang w:val="en-GB" w:eastAsia="zh-CN"/>
        </w:rPr>
      </w:pPr>
      <w:r w:rsidRPr="005361C6">
        <w:rPr>
          <w:rFonts w:hint="eastAsia"/>
          <w:sz w:val="24"/>
          <w:szCs w:val="24"/>
          <w:lang w:val="en-GB" w:eastAsia="zh-CN"/>
        </w:rPr>
        <w:t>到</w:t>
      </w:r>
      <w:r w:rsidRPr="005361C6">
        <w:rPr>
          <w:rFonts w:hint="eastAsia"/>
          <w:sz w:val="24"/>
          <w:szCs w:val="24"/>
          <w:lang w:val="en-GB" w:eastAsia="zh-CN"/>
        </w:rPr>
        <w:t>2030</w:t>
      </w:r>
      <w:r w:rsidRPr="005361C6">
        <w:rPr>
          <w:rFonts w:hint="eastAsia"/>
          <w:sz w:val="24"/>
          <w:szCs w:val="24"/>
          <w:lang w:val="en-GB" w:eastAsia="zh-CN"/>
        </w:rPr>
        <w:t>年，</w:t>
      </w:r>
      <w:r w:rsidR="00E161FD">
        <w:rPr>
          <w:rFonts w:hint="eastAsia"/>
          <w:sz w:val="24"/>
          <w:szCs w:val="24"/>
          <w:lang w:val="en-GB" w:eastAsia="zh-CN"/>
        </w:rPr>
        <w:t>养老金</w:t>
      </w:r>
      <w:r w:rsidRPr="005361C6">
        <w:rPr>
          <w:rFonts w:hint="eastAsia"/>
          <w:sz w:val="24"/>
          <w:szCs w:val="24"/>
          <w:lang w:val="en-GB" w:eastAsia="zh-CN"/>
        </w:rPr>
        <w:t>替补率预计为</w:t>
      </w:r>
      <w:r w:rsidRPr="005361C6">
        <w:rPr>
          <w:rFonts w:hint="eastAsia"/>
          <w:sz w:val="24"/>
          <w:szCs w:val="24"/>
          <w:lang w:val="en-GB" w:eastAsia="zh-CN"/>
        </w:rPr>
        <w:t>58.5</w:t>
      </w:r>
      <w:r w:rsidRPr="005361C6">
        <w:rPr>
          <w:rFonts w:hint="eastAsia"/>
          <w:sz w:val="24"/>
          <w:szCs w:val="24"/>
          <w:lang w:val="en-GB" w:eastAsia="zh-CN"/>
        </w:rPr>
        <w:t>％。在</w:t>
      </w:r>
      <w:r w:rsidRPr="005361C6">
        <w:rPr>
          <w:rFonts w:hint="eastAsia"/>
          <w:sz w:val="24"/>
          <w:szCs w:val="24"/>
          <w:lang w:val="en-GB" w:eastAsia="zh-CN"/>
        </w:rPr>
        <w:t>2040</w:t>
      </w:r>
      <w:r w:rsidR="00B85EA7">
        <w:rPr>
          <w:rFonts w:hint="eastAsia"/>
          <w:sz w:val="24"/>
          <w:szCs w:val="24"/>
          <w:lang w:val="en-GB" w:eastAsia="zh-CN"/>
        </w:rPr>
        <w:t>年，预计水平</w:t>
      </w:r>
      <w:r w:rsidRPr="005361C6">
        <w:rPr>
          <w:rFonts w:hint="eastAsia"/>
          <w:sz w:val="24"/>
          <w:szCs w:val="24"/>
          <w:lang w:val="en-GB" w:eastAsia="zh-CN"/>
        </w:rPr>
        <w:t>为</w:t>
      </w:r>
      <w:r w:rsidRPr="005361C6">
        <w:rPr>
          <w:rFonts w:hint="eastAsia"/>
          <w:sz w:val="24"/>
          <w:szCs w:val="24"/>
          <w:lang w:val="en-GB" w:eastAsia="zh-CN"/>
        </w:rPr>
        <w:t>51.5</w:t>
      </w:r>
      <w:r w:rsidRPr="005361C6">
        <w:rPr>
          <w:rFonts w:hint="eastAsia"/>
          <w:sz w:val="24"/>
          <w:szCs w:val="24"/>
          <w:lang w:val="en-GB" w:eastAsia="zh-CN"/>
        </w:rPr>
        <w:t>％。解决方案是</w:t>
      </w:r>
      <w:r w:rsidR="00B85EA7" w:rsidRPr="00B85EA7">
        <w:rPr>
          <w:rFonts w:hint="eastAsia"/>
          <w:sz w:val="24"/>
          <w:szCs w:val="24"/>
          <w:lang w:val="en-GB" w:eastAsia="zh-CN"/>
        </w:rPr>
        <w:t>引入资本资助的个人养老金</w:t>
      </w:r>
      <w:r w:rsidR="00B85EA7">
        <w:rPr>
          <w:rFonts w:hint="eastAsia"/>
          <w:sz w:val="24"/>
          <w:szCs w:val="24"/>
          <w:lang w:val="en-GB" w:eastAsia="zh-CN"/>
        </w:rPr>
        <w:t>——名为“</w:t>
      </w:r>
      <w:r w:rsidR="000A4539">
        <w:rPr>
          <w:rFonts w:hint="eastAsia"/>
          <w:sz w:val="24"/>
          <w:szCs w:val="24"/>
          <w:lang w:val="en-GB" w:eastAsia="zh-CN"/>
        </w:rPr>
        <w:t>雷斯特</w:t>
      </w:r>
      <w:r w:rsidR="00B85EA7">
        <w:rPr>
          <w:rFonts w:hint="eastAsia"/>
          <w:sz w:val="24"/>
          <w:szCs w:val="24"/>
          <w:lang w:val="en-GB" w:eastAsia="zh-CN"/>
        </w:rPr>
        <w:t>养老金”——这是以</w:t>
      </w:r>
      <w:r w:rsidRPr="005361C6">
        <w:rPr>
          <w:rFonts w:hint="eastAsia"/>
          <w:sz w:val="24"/>
          <w:szCs w:val="24"/>
          <w:lang w:val="en-GB" w:eastAsia="zh-CN"/>
        </w:rPr>
        <w:t>当时的劳动和社会秩序部长瓦尔特·</w:t>
      </w:r>
      <w:r w:rsidR="000A4539" w:rsidRPr="000A4539">
        <w:rPr>
          <w:rFonts w:hint="eastAsia"/>
          <w:sz w:val="24"/>
          <w:szCs w:val="24"/>
          <w:lang w:val="en-GB" w:eastAsia="zh-CN"/>
        </w:rPr>
        <w:t>雷斯特</w:t>
      </w:r>
      <w:r w:rsidRPr="005361C6">
        <w:rPr>
          <w:rFonts w:hint="eastAsia"/>
          <w:sz w:val="24"/>
          <w:szCs w:val="24"/>
          <w:lang w:val="en-GB" w:eastAsia="zh-CN"/>
        </w:rPr>
        <w:t>（</w:t>
      </w:r>
      <w:r w:rsidRPr="005361C6">
        <w:rPr>
          <w:rFonts w:hint="eastAsia"/>
          <w:sz w:val="24"/>
          <w:szCs w:val="24"/>
          <w:lang w:val="en-GB" w:eastAsia="zh-CN"/>
        </w:rPr>
        <w:t>Walter Riester</w:t>
      </w:r>
      <w:r w:rsidRPr="005361C6">
        <w:rPr>
          <w:rFonts w:hint="eastAsia"/>
          <w:sz w:val="24"/>
          <w:szCs w:val="24"/>
          <w:lang w:val="en-GB" w:eastAsia="zh-CN"/>
        </w:rPr>
        <w:t>）</w:t>
      </w:r>
      <w:r w:rsidR="0061551E">
        <w:rPr>
          <w:rFonts w:hint="eastAsia"/>
          <w:sz w:val="24"/>
          <w:szCs w:val="24"/>
          <w:lang w:val="en-GB" w:eastAsia="zh-CN"/>
        </w:rPr>
        <w:t>命名的</w:t>
      </w:r>
      <w:r w:rsidR="000A4539">
        <w:rPr>
          <w:rFonts w:hint="eastAsia"/>
          <w:sz w:val="24"/>
          <w:szCs w:val="24"/>
          <w:lang w:val="en-GB" w:eastAsia="zh-CN"/>
        </w:rPr>
        <w:t>。这是一个自愿参与</w:t>
      </w:r>
      <w:r w:rsidRPr="005361C6">
        <w:rPr>
          <w:rFonts w:hint="eastAsia"/>
          <w:sz w:val="24"/>
          <w:szCs w:val="24"/>
          <w:lang w:val="en-GB" w:eastAsia="zh-CN"/>
        </w:rPr>
        <w:t>的补贴个</w:t>
      </w:r>
      <w:r w:rsidR="00187C57">
        <w:rPr>
          <w:rFonts w:hint="eastAsia"/>
          <w:sz w:val="24"/>
          <w:szCs w:val="24"/>
          <w:lang w:val="en-GB" w:eastAsia="zh-CN"/>
        </w:rPr>
        <w:t>人养老金制度。补贴通过税收减免、</w:t>
      </w:r>
      <w:r w:rsidRPr="005361C6">
        <w:rPr>
          <w:rFonts w:hint="eastAsia"/>
          <w:sz w:val="24"/>
          <w:szCs w:val="24"/>
          <w:lang w:val="en-GB" w:eastAsia="zh-CN"/>
        </w:rPr>
        <w:t>现金补贴和减少的社会保险缴费基数</w:t>
      </w:r>
      <w:r w:rsidR="00187C57">
        <w:rPr>
          <w:rFonts w:hint="eastAsia"/>
          <w:sz w:val="24"/>
          <w:szCs w:val="24"/>
          <w:lang w:val="en-GB" w:eastAsia="zh-CN"/>
        </w:rPr>
        <w:t>实现</w:t>
      </w:r>
      <w:r w:rsidRPr="005361C6">
        <w:rPr>
          <w:rFonts w:hint="eastAsia"/>
          <w:sz w:val="24"/>
          <w:szCs w:val="24"/>
          <w:lang w:val="en-GB" w:eastAsia="zh-CN"/>
        </w:rPr>
        <w:t>。当该计划最初制定时，立法会议员不确定这项新措施是否得到广泛接受，因此</w:t>
      </w:r>
      <w:r w:rsidR="000A4539">
        <w:rPr>
          <w:rFonts w:hint="eastAsia"/>
          <w:sz w:val="24"/>
          <w:szCs w:val="24"/>
          <w:lang w:val="en-GB" w:eastAsia="zh-CN"/>
        </w:rPr>
        <w:t>他们</w:t>
      </w:r>
      <w:r w:rsidR="00182568">
        <w:rPr>
          <w:rFonts w:hint="eastAsia"/>
          <w:sz w:val="24"/>
          <w:szCs w:val="24"/>
          <w:lang w:val="en-GB" w:eastAsia="zh-CN"/>
        </w:rPr>
        <w:t>打算</w:t>
      </w:r>
      <w:r w:rsidR="000A4539">
        <w:rPr>
          <w:rFonts w:hint="eastAsia"/>
          <w:sz w:val="24"/>
          <w:szCs w:val="24"/>
          <w:lang w:val="en-GB" w:eastAsia="zh-CN"/>
        </w:rPr>
        <w:t>，</w:t>
      </w:r>
      <w:r w:rsidRPr="005361C6">
        <w:rPr>
          <w:rFonts w:hint="eastAsia"/>
          <w:sz w:val="24"/>
          <w:szCs w:val="24"/>
          <w:lang w:val="en-GB" w:eastAsia="zh-CN"/>
        </w:rPr>
        <w:t>如果接受率低的话就强制执行。这也意味着对符合转换收入要求的职业养老金进行纳税担保</w:t>
      </w:r>
      <w:r w:rsidR="00577549">
        <w:rPr>
          <w:rFonts w:hint="eastAsia"/>
          <w:sz w:val="24"/>
          <w:szCs w:val="24"/>
          <w:lang w:val="en-GB" w:eastAsia="zh-CN"/>
        </w:rPr>
        <w:t>——</w:t>
      </w:r>
      <w:r w:rsidRPr="005361C6">
        <w:rPr>
          <w:rFonts w:hint="eastAsia"/>
          <w:sz w:val="24"/>
          <w:szCs w:val="24"/>
          <w:lang w:val="en-GB" w:eastAsia="zh-CN"/>
        </w:rPr>
        <w:t>这意味着如果雇员决定将收入转换为</w:t>
      </w:r>
      <w:r w:rsidR="007D4EB8">
        <w:rPr>
          <w:rFonts w:hint="eastAsia"/>
          <w:sz w:val="24"/>
          <w:szCs w:val="24"/>
          <w:lang w:val="en-GB" w:eastAsia="zh-CN"/>
        </w:rPr>
        <w:t>他</w:t>
      </w:r>
      <w:r w:rsidR="007D4EB8">
        <w:rPr>
          <w:rFonts w:hint="eastAsia"/>
          <w:sz w:val="24"/>
          <w:szCs w:val="24"/>
          <w:lang w:val="en-GB" w:eastAsia="zh-CN"/>
        </w:rPr>
        <w:t>/</w:t>
      </w:r>
      <w:r w:rsidR="007D4EB8">
        <w:rPr>
          <w:rFonts w:hint="eastAsia"/>
          <w:sz w:val="24"/>
          <w:szCs w:val="24"/>
          <w:lang w:val="en-GB" w:eastAsia="zh-CN"/>
        </w:rPr>
        <w:t>她的雇主提供的一个养老金计划中的</w:t>
      </w:r>
      <w:r w:rsidR="00577549">
        <w:rPr>
          <w:rFonts w:hint="eastAsia"/>
          <w:sz w:val="24"/>
          <w:szCs w:val="24"/>
          <w:lang w:val="en-GB" w:eastAsia="zh-CN"/>
        </w:rPr>
        <w:t>资格</w:t>
      </w:r>
      <w:r w:rsidR="007D4EB8">
        <w:rPr>
          <w:rFonts w:hint="eastAsia"/>
          <w:sz w:val="24"/>
          <w:szCs w:val="24"/>
          <w:lang w:val="en-GB" w:eastAsia="zh-CN"/>
        </w:rPr>
        <w:t>，</w:t>
      </w:r>
      <w:r w:rsidRPr="005361C6">
        <w:rPr>
          <w:rFonts w:hint="eastAsia"/>
          <w:sz w:val="24"/>
          <w:szCs w:val="24"/>
          <w:lang w:val="en-GB" w:eastAsia="zh-CN"/>
        </w:rPr>
        <w:t>雇主则必须将其转换为养老金</w:t>
      </w:r>
      <w:r w:rsidR="007D4EB8">
        <w:rPr>
          <w:rFonts w:hint="eastAsia"/>
          <w:sz w:val="24"/>
          <w:szCs w:val="24"/>
          <w:lang w:val="en-GB" w:eastAsia="zh-CN"/>
        </w:rPr>
        <w:t>——</w:t>
      </w:r>
      <w:r w:rsidRPr="005361C6">
        <w:rPr>
          <w:rFonts w:hint="eastAsia"/>
          <w:sz w:val="24"/>
          <w:szCs w:val="24"/>
          <w:lang w:val="en-GB" w:eastAsia="zh-CN"/>
        </w:rPr>
        <w:t>这意味着他</w:t>
      </w:r>
      <w:r w:rsidRPr="005361C6">
        <w:rPr>
          <w:rFonts w:hint="eastAsia"/>
          <w:sz w:val="24"/>
          <w:szCs w:val="24"/>
          <w:lang w:val="en-GB" w:eastAsia="zh-CN"/>
        </w:rPr>
        <w:t>/</w:t>
      </w:r>
      <w:r w:rsidR="007D4EB8">
        <w:rPr>
          <w:rFonts w:hint="eastAsia"/>
          <w:sz w:val="24"/>
          <w:szCs w:val="24"/>
          <w:lang w:val="en-GB" w:eastAsia="zh-CN"/>
        </w:rPr>
        <w:t>她将代表</w:t>
      </w:r>
      <w:r w:rsidRPr="005361C6">
        <w:rPr>
          <w:rFonts w:hint="eastAsia"/>
          <w:sz w:val="24"/>
          <w:szCs w:val="24"/>
          <w:lang w:val="en-GB" w:eastAsia="zh-CN"/>
        </w:rPr>
        <w:t>雇员</w:t>
      </w:r>
      <w:r w:rsidR="009A13E9">
        <w:rPr>
          <w:rFonts w:hint="eastAsia"/>
          <w:sz w:val="24"/>
          <w:szCs w:val="24"/>
          <w:lang w:val="en-GB" w:eastAsia="zh-CN"/>
        </w:rPr>
        <w:t>在雇主养老金计划中设立一个账户。这是员工自愿的，而且</w:t>
      </w:r>
      <w:r w:rsidRPr="005361C6">
        <w:rPr>
          <w:rFonts w:hint="eastAsia"/>
          <w:sz w:val="24"/>
          <w:szCs w:val="24"/>
          <w:lang w:val="en-GB" w:eastAsia="zh-CN"/>
        </w:rPr>
        <w:t>原则上</w:t>
      </w:r>
      <w:r w:rsidR="009A13E9">
        <w:rPr>
          <w:rFonts w:hint="eastAsia"/>
          <w:sz w:val="24"/>
          <w:szCs w:val="24"/>
          <w:lang w:val="en-GB" w:eastAsia="zh-CN"/>
        </w:rPr>
        <w:t>，员工可以“转换</w:t>
      </w:r>
      <w:r w:rsidRPr="005361C6">
        <w:rPr>
          <w:rFonts w:hint="eastAsia"/>
          <w:sz w:val="24"/>
          <w:szCs w:val="24"/>
          <w:lang w:val="en-GB" w:eastAsia="zh-CN"/>
        </w:rPr>
        <w:t>”</w:t>
      </w:r>
      <w:r w:rsidR="009A13E9">
        <w:rPr>
          <w:rFonts w:hint="eastAsia"/>
          <w:sz w:val="24"/>
          <w:szCs w:val="24"/>
          <w:lang w:val="en-GB" w:eastAsia="zh-CN"/>
        </w:rPr>
        <w:t>任何他</w:t>
      </w:r>
      <w:r w:rsidR="009A13E9">
        <w:rPr>
          <w:rFonts w:hint="eastAsia"/>
          <w:sz w:val="24"/>
          <w:szCs w:val="24"/>
          <w:lang w:val="en-GB" w:eastAsia="zh-CN"/>
        </w:rPr>
        <w:t>/</w:t>
      </w:r>
      <w:r w:rsidR="009A13E9">
        <w:rPr>
          <w:rFonts w:hint="eastAsia"/>
          <w:sz w:val="24"/>
          <w:szCs w:val="24"/>
          <w:lang w:val="en-GB" w:eastAsia="zh-CN"/>
        </w:rPr>
        <w:t>她想</w:t>
      </w:r>
      <w:r w:rsidRPr="005361C6">
        <w:rPr>
          <w:rFonts w:hint="eastAsia"/>
          <w:sz w:val="24"/>
          <w:szCs w:val="24"/>
          <w:lang w:val="en-GB" w:eastAsia="zh-CN"/>
        </w:rPr>
        <w:t>转换为养老金</w:t>
      </w:r>
      <w:r w:rsidR="009A13E9">
        <w:rPr>
          <w:rFonts w:hint="eastAsia"/>
          <w:sz w:val="24"/>
          <w:szCs w:val="24"/>
          <w:lang w:val="en-GB" w:eastAsia="zh-CN"/>
        </w:rPr>
        <w:t>任何</w:t>
      </w:r>
      <w:r w:rsidR="00DF21C0">
        <w:rPr>
          <w:rFonts w:hint="eastAsia"/>
          <w:sz w:val="24"/>
          <w:szCs w:val="24"/>
          <w:lang w:val="en-GB" w:eastAsia="zh-CN"/>
        </w:rPr>
        <w:t>收入</w:t>
      </w:r>
      <w:r w:rsidR="009A13E9">
        <w:rPr>
          <w:rFonts w:hint="eastAsia"/>
          <w:sz w:val="24"/>
          <w:szCs w:val="24"/>
          <w:lang w:val="en-GB" w:eastAsia="zh-CN"/>
        </w:rPr>
        <w:t>金额</w:t>
      </w:r>
      <w:r w:rsidR="00DF21C0">
        <w:rPr>
          <w:rFonts w:hint="eastAsia"/>
          <w:sz w:val="24"/>
          <w:szCs w:val="24"/>
          <w:lang w:val="en-GB" w:eastAsia="zh-CN"/>
        </w:rPr>
        <w:t>；</w:t>
      </w:r>
      <w:r w:rsidR="004F1891">
        <w:rPr>
          <w:rFonts w:hint="eastAsia"/>
          <w:sz w:val="24"/>
          <w:szCs w:val="24"/>
          <w:lang w:val="en-GB" w:eastAsia="zh-CN"/>
        </w:rPr>
        <w:t>但实践意义</w:t>
      </w:r>
      <w:r w:rsidRPr="005361C6">
        <w:rPr>
          <w:rFonts w:hint="eastAsia"/>
          <w:sz w:val="24"/>
          <w:szCs w:val="24"/>
          <w:lang w:val="en-GB" w:eastAsia="zh-CN"/>
        </w:rPr>
        <w:t>上</w:t>
      </w:r>
      <w:r w:rsidR="00DF21C0">
        <w:rPr>
          <w:rFonts w:hint="eastAsia"/>
          <w:sz w:val="24"/>
          <w:szCs w:val="24"/>
          <w:lang w:val="en-GB" w:eastAsia="zh-CN"/>
        </w:rPr>
        <w:t>，其实这个转换是限制在可负担范围内</w:t>
      </w:r>
      <w:r w:rsidR="004F1891">
        <w:rPr>
          <w:rFonts w:hint="eastAsia"/>
          <w:sz w:val="24"/>
          <w:szCs w:val="24"/>
          <w:lang w:val="en-GB" w:eastAsia="zh-CN"/>
        </w:rPr>
        <w:t>的</w:t>
      </w:r>
      <w:r w:rsidR="00DF21C0">
        <w:rPr>
          <w:rFonts w:hint="eastAsia"/>
          <w:sz w:val="24"/>
          <w:szCs w:val="24"/>
          <w:lang w:val="en-GB" w:eastAsia="zh-CN"/>
        </w:rPr>
        <w:t>，也是限制在</w:t>
      </w:r>
      <w:r w:rsidR="00A467CB">
        <w:rPr>
          <w:rFonts w:hint="eastAsia"/>
          <w:sz w:val="24"/>
          <w:szCs w:val="24"/>
          <w:lang w:val="en-GB" w:eastAsia="zh-CN"/>
        </w:rPr>
        <w:t>养老金和其他条款的开支</w:t>
      </w:r>
      <w:r w:rsidR="00DF21C0">
        <w:rPr>
          <w:rFonts w:hint="eastAsia"/>
          <w:sz w:val="24"/>
          <w:szCs w:val="24"/>
          <w:lang w:val="en-GB" w:eastAsia="zh-CN"/>
        </w:rPr>
        <w:t>可免税</w:t>
      </w:r>
      <w:r w:rsidR="00A467CB">
        <w:rPr>
          <w:rFonts w:hint="eastAsia"/>
          <w:sz w:val="24"/>
          <w:szCs w:val="24"/>
          <w:lang w:val="en-GB" w:eastAsia="zh-CN"/>
        </w:rPr>
        <w:t>范围内。</w:t>
      </w:r>
    </w:p>
    <w:p w:rsidR="00EB12FA" w:rsidRPr="0066721F" w:rsidRDefault="00EB12FA" w:rsidP="009F562E">
      <w:pPr>
        <w:spacing w:beforeLines="50" w:afterLines="50" w:line="360" w:lineRule="auto"/>
        <w:jc w:val="both"/>
        <w:rPr>
          <w:sz w:val="24"/>
          <w:szCs w:val="24"/>
          <w:lang w:val="en-GB" w:eastAsia="zh-CN"/>
        </w:rPr>
      </w:pPr>
      <w:r w:rsidRPr="00EB12FA">
        <w:rPr>
          <w:rFonts w:hint="eastAsia"/>
          <w:sz w:val="24"/>
          <w:szCs w:val="24"/>
          <w:lang w:val="en-GB" w:eastAsia="zh-CN"/>
        </w:rPr>
        <w:t>2001</w:t>
      </w:r>
      <w:r w:rsidR="0097293B">
        <w:rPr>
          <w:rFonts w:hint="eastAsia"/>
          <w:sz w:val="24"/>
          <w:szCs w:val="24"/>
          <w:lang w:val="en-GB" w:eastAsia="zh-CN"/>
        </w:rPr>
        <w:t>年的改革认可了</w:t>
      </w:r>
      <w:r w:rsidRPr="00EB12FA">
        <w:rPr>
          <w:rFonts w:hint="eastAsia"/>
          <w:sz w:val="24"/>
          <w:szCs w:val="24"/>
          <w:lang w:val="en-GB" w:eastAsia="zh-CN"/>
        </w:rPr>
        <w:t>这些</w:t>
      </w:r>
      <w:r w:rsidR="0097293B">
        <w:rPr>
          <w:rFonts w:hint="eastAsia"/>
          <w:sz w:val="24"/>
          <w:szCs w:val="24"/>
          <w:lang w:val="en-GB" w:eastAsia="zh-CN"/>
        </w:rPr>
        <w:t>新</w:t>
      </w:r>
      <w:r w:rsidR="000A4539">
        <w:rPr>
          <w:rFonts w:hint="eastAsia"/>
          <w:sz w:val="24"/>
          <w:szCs w:val="24"/>
          <w:lang w:val="en-GB" w:eastAsia="zh-CN"/>
        </w:rPr>
        <w:t>发展，并提出，</w:t>
      </w:r>
      <w:r w:rsidRPr="00EB12FA">
        <w:rPr>
          <w:rFonts w:hint="eastAsia"/>
          <w:sz w:val="24"/>
          <w:szCs w:val="24"/>
          <w:lang w:val="en-GB" w:eastAsia="zh-CN"/>
        </w:rPr>
        <w:t>雇主有义务提供收入转换计划的要求。雇员还可以购买</w:t>
      </w:r>
      <w:r w:rsidR="00BD7BD8" w:rsidRPr="00EB12FA">
        <w:rPr>
          <w:rFonts w:hint="eastAsia"/>
          <w:sz w:val="24"/>
          <w:szCs w:val="24"/>
          <w:lang w:val="en-GB" w:eastAsia="zh-CN"/>
        </w:rPr>
        <w:t>某些</w:t>
      </w:r>
      <w:r w:rsidR="00BD7BD8">
        <w:rPr>
          <w:rFonts w:hint="eastAsia"/>
          <w:sz w:val="24"/>
          <w:szCs w:val="24"/>
          <w:lang w:val="en-GB" w:eastAsia="zh-CN"/>
        </w:rPr>
        <w:t>符合法律规定</w:t>
      </w:r>
      <w:r w:rsidRPr="00EB12FA">
        <w:rPr>
          <w:rFonts w:hint="eastAsia"/>
          <w:sz w:val="24"/>
          <w:szCs w:val="24"/>
          <w:lang w:val="en-GB" w:eastAsia="zh-CN"/>
        </w:rPr>
        <w:t>要求的其他个人养老金。在</w:t>
      </w:r>
      <w:r w:rsidRPr="00EB12FA">
        <w:rPr>
          <w:rFonts w:hint="eastAsia"/>
          <w:sz w:val="24"/>
          <w:szCs w:val="24"/>
          <w:lang w:val="en-GB" w:eastAsia="zh-CN"/>
        </w:rPr>
        <w:t>2001</w:t>
      </w:r>
      <w:r w:rsidRPr="00EB12FA">
        <w:rPr>
          <w:rFonts w:hint="eastAsia"/>
          <w:sz w:val="24"/>
          <w:szCs w:val="24"/>
          <w:lang w:val="en-GB" w:eastAsia="zh-CN"/>
        </w:rPr>
        <w:t>年的改革中采用了不同方法的结合：首先，任何雇员都可以要求雇主制定一项养老金计划，用于每月转换收入</w:t>
      </w:r>
      <w:r w:rsidR="00FA2715">
        <w:rPr>
          <w:rFonts w:hint="eastAsia"/>
          <w:sz w:val="24"/>
          <w:szCs w:val="24"/>
          <w:lang w:val="en-GB" w:eastAsia="zh-CN"/>
        </w:rPr>
        <w:t>（每月最多</w:t>
      </w:r>
      <w:r w:rsidRPr="00EB12FA">
        <w:rPr>
          <w:rFonts w:hint="eastAsia"/>
          <w:sz w:val="24"/>
          <w:szCs w:val="24"/>
          <w:lang w:val="en-GB" w:eastAsia="zh-CN"/>
        </w:rPr>
        <w:t>254</w:t>
      </w:r>
      <w:r w:rsidRPr="00EB12FA">
        <w:rPr>
          <w:rFonts w:hint="eastAsia"/>
          <w:sz w:val="24"/>
          <w:szCs w:val="24"/>
          <w:lang w:val="en-GB" w:eastAsia="zh-CN"/>
        </w:rPr>
        <w:t>欧元</w:t>
      </w:r>
      <w:r w:rsidR="00FA2715">
        <w:rPr>
          <w:rFonts w:hint="eastAsia"/>
          <w:sz w:val="24"/>
          <w:szCs w:val="24"/>
          <w:lang w:val="en-GB" w:eastAsia="zh-CN"/>
        </w:rPr>
        <w:t>）</w:t>
      </w:r>
      <w:r w:rsidRPr="00EB12FA">
        <w:rPr>
          <w:rFonts w:hint="eastAsia"/>
          <w:sz w:val="24"/>
          <w:szCs w:val="24"/>
          <w:lang w:val="en-GB" w:eastAsia="zh-CN"/>
        </w:rPr>
        <w:t>。另外</w:t>
      </w:r>
      <w:r w:rsidR="0092415D">
        <w:rPr>
          <w:rFonts w:hint="eastAsia"/>
          <w:sz w:val="24"/>
          <w:szCs w:val="24"/>
          <w:lang w:val="en-GB" w:eastAsia="zh-CN"/>
        </w:rPr>
        <w:t>，</w:t>
      </w:r>
      <w:r w:rsidR="00BD7BD8">
        <w:rPr>
          <w:rFonts w:hint="eastAsia"/>
          <w:sz w:val="24"/>
          <w:szCs w:val="24"/>
          <w:lang w:val="en-GB" w:eastAsia="zh-CN"/>
        </w:rPr>
        <w:t>政府</w:t>
      </w:r>
      <w:r w:rsidRPr="00EB12FA">
        <w:rPr>
          <w:rFonts w:hint="eastAsia"/>
          <w:sz w:val="24"/>
          <w:szCs w:val="24"/>
          <w:lang w:val="en-GB" w:eastAsia="zh-CN"/>
        </w:rPr>
        <w:t>还建立了一个</w:t>
      </w:r>
      <w:r w:rsidR="000E36CC">
        <w:rPr>
          <w:rFonts w:hint="eastAsia"/>
          <w:sz w:val="24"/>
          <w:szCs w:val="24"/>
          <w:lang w:val="en-GB" w:eastAsia="zh-CN"/>
        </w:rPr>
        <w:t>国家补贴制度——</w:t>
      </w:r>
      <w:r w:rsidRPr="00EB12FA">
        <w:rPr>
          <w:rFonts w:hint="eastAsia"/>
          <w:sz w:val="24"/>
          <w:szCs w:val="24"/>
          <w:lang w:val="en-GB" w:eastAsia="zh-CN"/>
        </w:rPr>
        <w:t>如果一个人</w:t>
      </w:r>
      <w:r w:rsidR="000E36CC">
        <w:rPr>
          <w:rFonts w:hint="eastAsia"/>
          <w:sz w:val="24"/>
          <w:szCs w:val="24"/>
          <w:lang w:val="en-GB" w:eastAsia="zh-CN"/>
        </w:rPr>
        <w:t>订立</w:t>
      </w:r>
      <w:r w:rsidR="000E36CC">
        <w:rPr>
          <w:rFonts w:hint="eastAsia"/>
          <w:sz w:val="24"/>
          <w:szCs w:val="24"/>
          <w:lang w:val="en-GB" w:eastAsia="zh-CN"/>
        </w:rPr>
        <w:t>/</w:t>
      </w:r>
      <w:r w:rsidR="000E36CC">
        <w:rPr>
          <w:rFonts w:hint="eastAsia"/>
          <w:sz w:val="24"/>
          <w:szCs w:val="24"/>
          <w:lang w:val="en-GB" w:eastAsia="zh-CN"/>
        </w:rPr>
        <w:t>选购了养老金计划或符合某些要求的养老金合同，则</w:t>
      </w:r>
      <w:r w:rsidR="00B265AB">
        <w:rPr>
          <w:rFonts w:hint="eastAsia"/>
          <w:sz w:val="24"/>
          <w:szCs w:val="24"/>
          <w:lang w:val="en-GB" w:eastAsia="zh-CN"/>
        </w:rPr>
        <w:t>可</w:t>
      </w:r>
      <w:r w:rsidR="000A4539">
        <w:rPr>
          <w:rFonts w:hint="eastAsia"/>
          <w:sz w:val="24"/>
          <w:szCs w:val="24"/>
          <w:lang w:val="en-GB" w:eastAsia="zh-CN"/>
        </w:rPr>
        <w:t>得到</w:t>
      </w:r>
      <w:r w:rsidR="000E36CC">
        <w:rPr>
          <w:rFonts w:hint="eastAsia"/>
          <w:sz w:val="24"/>
          <w:szCs w:val="24"/>
          <w:lang w:val="en-GB" w:eastAsia="zh-CN"/>
        </w:rPr>
        <w:t>补贴</w:t>
      </w:r>
      <w:r w:rsidRPr="00EB12FA">
        <w:rPr>
          <w:rFonts w:hint="eastAsia"/>
          <w:sz w:val="24"/>
          <w:szCs w:val="24"/>
          <w:lang w:val="en-GB" w:eastAsia="zh-CN"/>
        </w:rPr>
        <w:t>。这种养老金计划可用于转换收入</w:t>
      </w:r>
      <w:r w:rsidR="00666ACF">
        <w:rPr>
          <w:rFonts w:hint="eastAsia"/>
          <w:sz w:val="24"/>
          <w:szCs w:val="24"/>
          <w:lang w:val="en-GB" w:eastAsia="zh-CN"/>
        </w:rPr>
        <w:t>——</w:t>
      </w:r>
      <w:r w:rsidR="001A3728">
        <w:rPr>
          <w:rFonts w:hint="eastAsia"/>
          <w:sz w:val="24"/>
          <w:szCs w:val="24"/>
          <w:lang w:val="en-GB" w:eastAsia="zh-CN"/>
        </w:rPr>
        <w:t>与保险雇主的养老金计划相联系</w:t>
      </w:r>
      <w:r w:rsidR="00666ACF">
        <w:rPr>
          <w:rFonts w:hint="eastAsia"/>
          <w:sz w:val="24"/>
          <w:szCs w:val="24"/>
          <w:lang w:val="en-GB" w:eastAsia="zh-CN"/>
        </w:rPr>
        <w:t>——</w:t>
      </w:r>
      <w:r w:rsidRPr="00EB12FA">
        <w:rPr>
          <w:rFonts w:hint="eastAsia"/>
          <w:sz w:val="24"/>
          <w:szCs w:val="24"/>
          <w:lang w:val="en-GB" w:eastAsia="zh-CN"/>
        </w:rPr>
        <w:t>或任何其他可专门用于退休</w:t>
      </w:r>
      <w:r w:rsidR="001A3728">
        <w:rPr>
          <w:rFonts w:hint="eastAsia"/>
          <w:sz w:val="24"/>
          <w:szCs w:val="24"/>
          <w:lang w:val="en-GB" w:eastAsia="zh-CN"/>
        </w:rPr>
        <w:t>的计划，</w:t>
      </w:r>
      <w:r w:rsidR="00D1710E">
        <w:rPr>
          <w:rFonts w:hint="eastAsia"/>
          <w:sz w:val="24"/>
          <w:szCs w:val="24"/>
          <w:lang w:val="en-GB" w:eastAsia="zh-CN"/>
        </w:rPr>
        <w:t>同时</w:t>
      </w:r>
      <w:r w:rsidR="001A3728">
        <w:rPr>
          <w:rFonts w:hint="eastAsia"/>
          <w:sz w:val="24"/>
          <w:szCs w:val="24"/>
          <w:lang w:val="en-GB" w:eastAsia="zh-CN"/>
        </w:rPr>
        <w:t>可</w:t>
      </w:r>
      <w:r w:rsidR="00C52F7D">
        <w:rPr>
          <w:rFonts w:hint="eastAsia"/>
          <w:sz w:val="24"/>
          <w:szCs w:val="24"/>
          <w:lang w:val="en-GB" w:eastAsia="zh-CN"/>
        </w:rPr>
        <w:t>作为</w:t>
      </w:r>
      <w:r w:rsidRPr="00EB12FA">
        <w:rPr>
          <w:rFonts w:hint="eastAsia"/>
          <w:sz w:val="24"/>
          <w:szCs w:val="24"/>
          <w:lang w:val="en-GB" w:eastAsia="zh-CN"/>
        </w:rPr>
        <w:t>终身年金</w:t>
      </w:r>
      <w:r w:rsidR="001A3728">
        <w:rPr>
          <w:rFonts w:hint="eastAsia"/>
          <w:sz w:val="24"/>
          <w:szCs w:val="24"/>
          <w:lang w:val="en-GB" w:eastAsia="zh-CN"/>
        </w:rPr>
        <w:t>（</w:t>
      </w:r>
      <w:r w:rsidRPr="00EB12FA">
        <w:rPr>
          <w:rFonts w:hint="eastAsia"/>
          <w:sz w:val="24"/>
          <w:szCs w:val="24"/>
          <w:lang w:val="en-GB" w:eastAsia="zh-CN"/>
        </w:rPr>
        <w:t>即涵盖长寿风险</w:t>
      </w:r>
      <w:r w:rsidR="001A3728">
        <w:rPr>
          <w:rFonts w:hint="eastAsia"/>
          <w:sz w:val="24"/>
          <w:szCs w:val="24"/>
          <w:lang w:val="en-GB" w:eastAsia="zh-CN"/>
        </w:rPr>
        <w:t>）</w:t>
      </w:r>
      <w:r w:rsidRPr="00EB12FA">
        <w:rPr>
          <w:rFonts w:hint="eastAsia"/>
          <w:sz w:val="24"/>
          <w:szCs w:val="24"/>
          <w:lang w:val="en-GB" w:eastAsia="zh-CN"/>
        </w:rPr>
        <w:t>。这些计划由保险公司，银行和投资基金提供</w:t>
      </w:r>
      <w:r w:rsidR="00B74149">
        <w:rPr>
          <w:rFonts w:hint="eastAsia"/>
          <w:sz w:val="24"/>
          <w:szCs w:val="24"/>
          <w:lang w:val="en-GB" w:eastAsia="zh-CN"/>
        </w:rPr>
        <w:t>；</w:t>
      </w:r>
      <w:r w:rsidRPr="00EB12FA">
        <w:rPr>
          <w:rFonts w:hint="eastAsia"/>
          <w:sz w:val="24"/>
          <w:szCs w:val="24"/>
          <w:lang w:val="en-GB" w:eastAsia="zh-CN"/>
        </w:rPr>
        <w:t>他们做出什么样的投资取决于不同供应商的规则。狭义界定的“</w:t>
      </w:r>
      <w:r w:rsidR="00D1710E" w:rsidRPr="00D1710E">
        <w:rPr>
          <w:rFonts w:hint="eastAsia"/>
          <w:sz w:val="24"/>
          <w:szCs w:val="24"/>
          <w:lang w:val="en-GB" w:eastAsia="zh-CN"/>
        </w:rPr>
        <w:t>雷斯特</w:t>
      </w:r>
      <w:r w:rsidR="00B74149">
        <w:rPr>
          <w:rFonts w:hint="eastAsia"/>
          <w:sz w:val="24"/>
          <w:szCs w:val="24"/>
          <w:lang w:val="en-GB" w:eastAsia="zh-CN"/>
        </w:rPr>
        <w:t>养老金”是指后面提到的</w:t>
      </w:r>
      <w:r w:rsidRPr="00EB12FA">
        <w:rPr>
          <w:rFonts w:hint="eastAsia"/>
          <w:sz w:val="24"/>
          <w:szCs w:val="24"/>
          <w:lang w:val="en-GB" w:eastAsia="zh-CN"/>
        </w:rPr>
        <w:t>计划。上述意义上的收益转换可能被称为</w:t>
      </w:r>
      <w:r w:rsidR="00D1710E" w:rsidRPr="00D1710E">
        <w:rPr>
          <w:rFonts w:hint="eastAsia"/>
          <w:sz w:val="24"/>
          <w:szCs w:val="24"/>
          <w:lang w:val="en-GB" w:eastAsia="zh-CN"/>
        </w:rPr>
        <w:t>雷斯特</w:t>
      </w:r>
      <w:r w:rsidRPr="00EB12FA">
        <w:rPr>
          <w:rFonts w:hint="eastAsia"/>
          <w:sz w:val="24"/>
          <w:szCs w:val="24"/>
          <w:lang w:val="en-GB" w:eastAsia="zh-CN"/>
        </w:rPr>
        <w:t>资助的养老金，或者在更广泛的意义上称为</w:t>
      </w:r>
      <w:r w:rsidR="00B74149">
        <w:rPr>
          <w:rFonts w:hint="eastAsia"/>
          <w:sz w:val="24"/>
          <w:szCs w:val="24"/>
          <w:lang w:val="en-GB" w:eastAsia="zh-CN"/>
        </w:rPr>
        <w:t>“</w:t>
      </w:r>
      <w:r w:rsidR="00D1710E" w:rsidRPr="00D1710E">
        <w:rPr>
          <w:rFonts w:hint="eastAsia"/>
          <w:sz w:val="24"/>
          <w:szCs w:val="24"/>
          <w:lang w:val="en-GB" w:eastAsia="zh-CN"/>
        </w:rPr>
        <w:t>雷斯特</w:t>
      </w:r>
      <w:r w:rsidRPr="00EB12FA">
        <w:rPr>
          <w:rFonts w:hint="eastAsia"/>
          <w:sz w:val="24"/>
          <w:szCs w:val="24"/>
          <w:lang w:val="en-GB" w:eastAsia="zh-CN"/>
        </w:rPr>
        <w:t>养老金</w:t>
      </w:r>
      <w:r w:rsidR="00B74149">
        <w:rPr>
          <w:rFonts w:hint="eastAsia"/>
          <w:sz w:val="24"/>
          <w:szCs w:val="24"/>
          <w:lang w:val="en-GB" w:eastAsia="zh-CN"/>
        </w:rPr>
        <w:t>”</w:t>
      </w:r>
      <w:r w:rsidRPr="00EB12FA">
        <w:rPr>
          <w:rFonts w:hint="eastAsia"/>
          <w:sz w:val="24"/>
          <w:szCs w:val="24"/>
          <w:lang w:val="en-GB" w:eastAsia="zh-CN"/>
        </w:rPr>
        <w:t>。</w:t>
      </w:r>
    </w:p>
    <w:p w:rsidR="000B086B" w:rsidRPr="0066721F" w:rsidRDefault="000B086B" w:rsidP="009F562E">
      <w:pPr>
        <w:spacing w:beforeLines="50" w:afterLines="50" w:line="360" w:lineRule="auto"/>
        <w:jc w:val="both"/>
        <w:rPr>
          <w:sz w:val="24"/>
          <w:szCs w:val="24"/>
          <w:lang w:val="en-GB" w:eastAsia="zh-CN"/>
        </w:rPr>
      </w:pPr>
      <w:r w:rsidRPr="000B086B">
        <w:rPr>
          <w:rFonts w:hint="eastAsia"/>
          <w:sz w:val="24"/>
          <w:szCs w:val="24"/>
          <w:lang w:val="en-GB" w:eastAsia="zh-CN"/>
        </w:rPr>
        <w:lastRenderedPageBreak/>
        <w:t>在所有情况下，法律规定，在支付</w:t>
      </w:r>
      <w:r w:rsidR="00D1710E" w:rsidRPr="00D1710E">
        <w:rPr>
          <w:rFonts w:hint="eastAsia"/>
          <w:sz w:val="24"/>
          <w:szCs w:val="24"/>
          <w:lang w:val="en-GB" w:eastAsia="zh-CN"/>
        </w:rPr>
        <w:t>雷斯特</w:t>
      </w:r>
      <w:r w:rsidRPr="000B086B">
        <w:rPr>
          <w:rFonts w:hint="eastAsia"/>
          <w:sz w:val="24"/>
          <w:szCs w:val="24"/>
          <w:lang w:val="en-GB" w:eastAsia="zh-CN"/>
        </w:rPr>
        <w:t>养老金</w:t>
      </w:r>
      <w:r w:rsidRPr="00165D69">
        <w:rPr>
          <w:rFonts w:hint="eastAsia"/>
          <w:sz w:val="24"/>
          <w:szCs w:val="24"/>
          <w:lang w:val="en-GB" w:eastAsia="zh-CN"/>
        </w:rPr>
        <w:t>时，必须保证相当于缴纳</w:t>
      </w:r>
      <w:r w:rsidR="00165D69" w:rsidRPr="00165D69">
        <w:rPr>
          <w:rFonts w:hint="eastAsia"/>
          <w:sz w:val="24"/>
          <w:szCs w:val="24"/>
          <w:lang w:val="en-GB" w:eastAsia="zh-CN"/>
        </w:rPr>
        <w:t>金额</w:t>
      </w:r>
      <w:r w:rsidRPr="00165D69">
        <w:rPr>
          <w:rFonts w:hint="eastAsia"/>
          <w:sz w:val="24"/>
          <w:szCs w:val="24"/>
          <w:lang w:val="en-GB" w:eastAsia="zh-CN"/>
        </w:rPr>
        <w:t>的</w:t>
      </w:r>
      <w:r w:rsidR="00165D69" w:rsidRPr="00165D69">
        <w:rPr>
          <w:rFonts w:hint="eastAsia"/>
          <w:sz w:val="24"/>
          <w:szCs w:val="24"/>
          <w:lang w:val="en-GB" w:eastAsia="zh-CN"/>
        </w:rPr>
        <w:t>款项</w:t>
      </w:r>
      <w:r w:rsidRPr="00165D69">
        <w:rPr>
          <w:rFonts w:hint="eastAsia"/>
          <w:sz w:val="24"/>
          <w:szCs w:val="24"/>
          <w:lang w:val="en-GB" w:eastAsia="zh-CN"/>
        </w:rPr>
        <w:t>。</w:t>
      </w:r>
      <w:r w:rsidRPr="000B086B">
        <w:rPr>
          <w:rFonts w:hint="eastAsia"/>
          <w:sz w:val="24"/>
          <w:szCs w:val="24"/>
          <w:lang w:val="en-GB" w:eastAsia="zh-CN"/>
        </w:rPr>
        <w:t>这意味着</w:t>
      </w:r>
      <w:r w:rsidR="00D74806">
        <w:rPr>
          <w:rFonts w:hint="eastAsia"/>
          <w:sz w:val="24"/>
          <w:szCs w:val="24"/>
          <w:lang w:val="en-GB" w:eastAsia="zh-CN"/>
        </w:rPr>
        <w:t>，</w:t>
      </w:r>
      <w:r w:rsidRPr="000B086B">
        <w:rPr>
          <w:rFonts w:hint="eastAsia"/>
          <w:sz w:val="24"/>
          <w:szCs w:val="24"/>
          <w:lang w:val="en-GB" w:eastAsia="zh-CN"/>
        </w:rPr>
        <w:t>投资风险由</w:t>
      </w:r>
      <w:r w:rsidR="00D74806" w:rsidRPr="00D74806">
        <w:rPr>
          <w:rFonts w:hint="eastAsia"/>
          <w:sz w:val="24"/>
          <w:szCs w:val="24"/>
          <w:lang w:val="en-GB" w:eastAsia="zh-CN"/>
        </w:rPr>
        <w:t>雷斯特</w:t>
      </w:r>
      <w:r w:rsidRPr="000B086B">
        <w:rPr>
          <w:rFonts w:hint="eastAsia"/>
          <w:sz w:val="24"/>
          <w:szCs w:val="24"/>
          <w:lang w:val="en-GB" w:eastAsia="zh-CN"/>
        </w:rPr>
        <w:t>产品的供应商承担，并采取保守的投资方式。</w:t>
      </w:r>
      <w:r w:rsidR="00E6153F">
        <w:rPr>
          <w:rFonts w:hint="eastAsia"/>
          <w:sz w:val="24"/>
          <w:szCs w:val="24"/>
          <w:lang w:val="en-GB" w:eastAsia="zh-CN"/>
        </w:rPr>
        <w:t>因此，</w:t>
      </w:r>
      <w:r w:rsidRPr="000B086B">
        <w:rPr>
          <w:rFonts w:hint="eastAsia"/>
          <w:sz w:val="24"/>
          <w:szCs w:val="24"/>
          <w:lang w:val="en-GB" w:eastAsia="zh-CN"/>
        </w:rPr>
        <w:t>信贷危机对</w:t>
      </w:r>
      <w:r w:rsidR="00D74806" w:rsidRPr="00D74806">
        <w:rPr>
          <w:rFonts w:hint="eastAsia"/>
          <w:sz w:val="24"/>
          <w:szCs w:val="24"/>
          <w:lang w:val="en-GB" w:eastAsia="zh-CN"/>
        </w:rPr>
        <w:t>雷斯特</w:t>
      </w:r>
      <w:r w:rsidRPr="000B086B">
        <w:rPr>
          <w:rFonts w:hint="eastAsia"/>
          <w:sz w:val="24"/>
          <w:szCs w:val="24"/>
          <w:lang w:val="en-GB" w:eastAsia="zh-CN"/>
        </w:rPr>
        <w:t>养老金的影响</w:t>
      </w:r>
      <w:r w:rsidR="00E6153F">
        <w:rPr>
          <w:rFonts w:hint="eastAsia"/>
          <w:sz w:val="24"/>
          <w:szCs w:val="24"/>
          <w:lang w:val="en-GB" w:eastAsia="zh-CN"/>
        </w:rPr>
        <w:t>也就没有被讨论</w:t>
      </w:r>
      <w:r w:rsidRPr="000B086B">
        <w:rPr>
          <w:rFonts w:hint="eastAsia"/>
          <w:sz w:val="24"/>
          <w:szCs w:val="24"/>
          <w:lang w:val="en-GB" w:eastAsia="zh-CN"/>
        </w:rPr>
        <w:t>。</w:t>
      </w:r>
    </w:p>
    <w:p w:rsidR="000B086B" w:rsidRPr="00011CB3" w:rsidRDefault="00AC6666" w:rsidP="009F562E">
      <w:pPr>
        <w:spacing w:beforeLines="50" w:afterLines="50" w:line="360" w:lineRule="auto"/>
        <w:jc w:val="both"/>
        <w:rPr>
          <w:sz w:val="24"/>
          <w:szCs w:val="24"/>
          <w:lang w:val="en-GB" w:eastAsia="zh-CN"/>
        </w:rPr>
      </w:pPr>
      <w:r w:rsidRPr="00AC6666">
        <w:rPr>
          <w:rFonts w:hint="eastAsia"/>
          <w:sz w:val="24"/>
          <w:szCs w:val="24"/>
          <w:lang w:val="en-GB" w:eastAsia="zh-CN"/>
        </w:rPr>
        <w:t>为了使</w:t>
      </w:r>
      <w:r w:rsidR="00D74806" w:rsidRPr="00D74806">
        <w:rPr>
          <w:rFonts w:hint="eastAsia"/>
          <w:sz w:val="24"/>
          <w:szCs w:val="24"/>
          <w:lang w:val="en-GB" w:eastAsia="zh-CN"/>
        </w:rPr>
        <w:t>雷斯特</w:t>
      </w:r>
      <w:r w:rsidRPr="00AC6666">
        <w:rPr>
          <w:rFonts w:hint="eastAsia"/>
          <w:sz w:val="24"/>
          <w:szCs w:val="24"/>
          <w:lang w:val="en-GB" w:eastAsia="zh-CN"/>
        </w:rPr>
        <w:t>养老金对雇员有吸引力，特殊的税收补贴</w:t>
      </w:r>
      <w:r>
        <w:rPr>
          <w:rFonts w:hint="eastAsia"/>
          <w:sz w:val="24"/>
          <w:szCs w:val="24"/>
          <w:lang w:val="en-GB" w:eastAsia="zh-CN"/>
        </w:rPr>
        <w:t>得到引进</w:t>
      </w:r>
      <w:r w:rsidRPr="00AC6666">
        <w:rPr>
          <w:rFonts w:hint="eastAsia"/>
          <w:sz w:val="24"/>
          <w:szCs w:val="24"/>
          <w:lang w:val="en-GB" w:eastAsia="zh-CN"/>
        </w:rPr>
        <w:t>。这意味着每年可达</w:t>
      </w:r>
      <w:r>
        <w:rPr>
          <w:rFonts w:hint="eastAsia"/>
          <w:sz w:val="24"/>
          <w:szCs w:val="24"/>
          <w:lang w:val="en-GB" w:eastAsia="zh-CN"/>
        </w:rPr>
        <w:t>2,</w:t>
      </w:r>
      <w:r w:rsidRPr="00AC6666">
        <w:rPr>
          <w:rFonts w:hint="eastAsia"/>
          <w:sz w:val="24"/>
          <w:szCs w:val="24"/>
          <w:lang w:val="en-GB" w:eastAsia="zh-CN"/>
        </w:rPr>
        <w:t>100</w:t>
      </w:r>
      <w:r w:rsidRPr="00AC6666">
        <w:rPr>
          <w:rFonts w:hint="eastAsia"/>
          <w:sz w:val="24"/>
          <w:szCs w:val="24"/>
          <w:lang w:val="en-GB" w:eastAsia="zh-CN"/>
        </w:rPr>
        <w:t>欧元的税额可以</w:t>
      </w:r>
      <w:r>
        <w:rPr>
          <w:rFonts w:hint="eastAsia"/>
          <w:sz w:val="24"/>
          <w:szCs w:val="24"/>
          <w:lang w:val="en-GB" w:eastAsia="zh-CN"/>
        </w:rPr>
        <w:t>减税</w:t>
      </w:r>
      <w:r w:rsidRPr="00AC6666">
        <w:rPr>
          <w:rFonts w:hint="eastAsia"/>
          <w:sz w:val="24"/>
          <w:szCs w:val="24"/>
          <w:lang w:val="en-GB" w:eastAsia="zh-CN"/>
        </w:rPr>
        <w:t>。替代补贴</w:t>
      </w:r>
      <w:r w:rsidR="00E76A8C">
        <w:rPr>
          <w:rFonts w:hint="eastAsia"/>
          <w:sz w:val="24"/>
          <w:szCs w:val="24"/>
          <w:lang w:val="en-GB" w:eastAsia="zh-CN"/>
        </w:rPr>
        <w:t>不是基于免税，而是</w:t>
      </w:r>
      <w:r w:rsidR="00001235">
        <w:rPr>
          <w:rFonts w:hint="eastAsia"/>
          <w:sz w:val="24"/>
          <w:szCs w:val="24"/>
          <w:lang w:val="en-GB" w:eastAsia="zh-CN"/>
        </w:rPr>
        <w:t>基于</w:t>
      </w:r>
      <w:r w:rsidR="00E76A8C">
        <w:rPr>
          <w:rFonts w:hint="eastAsia"/>
          <w:sz w:val="24"/>
          <w:szCs w:val="24"/>
          <w:lang w:val="en-GB" w:eastAsia="zh-CN"/>
        </w:rPr>
        <w:t>由特殊</w:t>
      </w:r>
      <w:r w:rsidRPr="00AC6666">
        <w:rPr>
          <w:rFonts w:hint="eastAsia"/>
          <w:sz w:val="24"/>
          <w:szCs w:val="24"/>
          <w:lang w:val="en-GB" w:eastAsia="zh-CN"/>
        </w:rPr>
        <w:t>机构管理的现金补贴。这是针对可能失业或收入不足以支付税款的低收入人士</w:t>
      </w:r>
      <w:r w:rsidR="00E76A8C">
        <w:rPr>
          <w:rFonts w:hint="eastAsia"/>
          <w:sz w:val="24"/>
          <w:szCs w:val="24"/>
          <w:lang w:val="en-GB" w:eastAsia="zh-CN"/>
        </w:rPr>
        <w:t>的</w:t>
      </w:r>
      <w:r w:rsidRPr="00AC6666">
        <w:rPr>
          <w:rFonts w:hint="eastAsia"/>
          <w:sz w:val="24"/>
          <w:szCs w:val="24"/>
          <w:lang w:val="en-GB" w:eastAsia="zh-CN"/>
        </w:rPr>
        <w:t>。为了获得这一补贴，个人必须建立</w:t>
      </w:r>
      <w:r w:rsidR="00001235">
        <w:rPr>
          <w:rFonts w:hint="eastAsia"/>
          <w:sz w:val="24"/>
          <w:szCs w:val="24"/>
          <w:lang w:val="en-GB" w:eastAsia="zh-CN"/>
        </w:rPr>
        <w:t>账，并</w:t>
      </w:r>
      <w:r w:rsidR="00F6666F">
        <w:rPr>
          <w:rFonts w:hint="eastAsia"/>
          <w:sz w:val="24"/>
          <w:szCs w:val="24"/>
          <w:lang w:val="en-GB" w:eastAsia="zh-CN"/>
        </w:rPr>
        <w:t>对</w:t>
      </w:r>
      <w:r w:rsidR="00001235" w:rsidRPr="00001235">
        <w:rPr>
          <w:rFonts w:hint="eastAsia"/>
          <w:sz w:val="24"/>
          <w:szCs w:val="24"/>
          <w:lang w:val="en-GB" w:eastAsia="zh-CN"/>
        </w:rPr>
        <w:t>雷斯特</w:t>
      </w:r>
      <w:r w:rsidRPr="00AC6666">
        <w:rPr>
          <w:rFonts w:hint="eastAsia"/>
          <w:sz w:val="24"/>
          <w:szCs w:val="24"/>
          <w:lang w:val="en-GB" w:eastAsia="zh-CN"/>
        </w:rPr>
        <w:t>退休金计划</w:t>
      </w:r>
      <w:r w:rsidR="00F6666F">
        <w:rPr>
          <w:rFonts w:hint="eastAsia"/>
          <w:sz w:val="24"/>
          <w:szCs w:val="24"/>
          <w:lang w:val="en-GB" w:eastAsia="zh-CN"/>
        </w:rPr>
        <w:t>进行缴交。为了符合现金补贴条件，至少必须支付基本金额（占前一年</w:t>
      </w:r>
      <w:r w:rsidRPr="00AC6666">
        <w:rPr>
          <w:rFonts w:hint="eastAsia"/>
          <w:sz w:val="24"/>
          <w:szCs w:val="24"/>
          <w:lang w:val="en-GB" w:eastAsia="zh-CN"/>
        </w:rPr>
        <w:t>收入的</w:t>
      </w:r>
      <w:r w:rsidRPr="00AC6666">
        <w:rPr>
          <w:rFonts w:hint="eastAsia"/>
          <w:sz w:val="24"/>
          <w:szCs w:val="24"/>
          <w:lang w:val="en-GB" w:eastAsia="zh-CN"/>
        </w:rPr>
        <w:t>4</w:t>
      </w:r>
      <w:r w:rsidRPr="00AC6666">
        <w:rPr>
          <w:rFonts w:hint="eastAsia"/>
          <w:sz w:val="24"/>
          <w:szCs w:val="24"/>
          <w:lang w:val="en-GB" w:eastAsia="zh-CN"/>
        </w:rPr>
        <w:t>％）。对于</w:t>
      </w:r>
      <w:r w:rsidR="00F6666F">
        <w:rPr>
          <w:rFonts w:hint="eastAsia"/>
          <w:sz w:val="24"/>
          <w:szCs w:val="24"/>
          <w:lang w:val="en-GB" w:eastAsia="zh-CN"/>
        </w:rPr>
        <w:t>有两个孩子，</w:t>
      </w:r>
      <w:r w:rsidRPr="00AC6666">
        <w:rPr>
          <w:rFonts w:hint="eastAsia"/>
          <w:sz w:val="24"/>
          <w:szCs w:val="24"/>
          <w:lang w:val="en-GB" w:eastAsia="zh-CN"/>
        </w:rPr>
        <w:t>收入水平为</w:t>
      </w:r>
      <w:r w:rsidR="00F6666F">
        <w:rPr>
          <w:rFonts w:hint="eastAsia"/>
          <w:sz w:val="24"/>
          <w:szCs w:val="24"/>
          <w:lang w:val="en-GB" w:eastAsia="zh-CN"/>
        </w:rPr>
        <w:t>3</w:t>
      </w:r>
      <w:r w:rsidR="00F6666F">
        <w:rPr>
          <w:rFonts w:hint="eastAsia"/>
          <w:sz w:val="24"/>
          <w:szCs w:val="24"/>
          <w:lang w:val="en-GB" w:eastAsia="zh-CN"/>
        </w:rPr>
        <w:t>万欧元每年的人，</w:t>
      </w:r>
      <w:r w:rsidRPr="00AC6666">
        <w:rPr>
          <w:rFonts w:hint="eastAsia"/>
          <w:sz w:val="24"/>
          <w:szCs w:val="24"/>
          <w:lang w:val="en-GB" w:eastAsia="zh-CN"/>
        </w:rPr>
        <w:t>这个补贴可能是</w:t>
      </w:r>
      <w:r w:rsidRPr="00AC6666">
        <w:rPr>
          <w:rFonts w:hint="eastAsia"/>
          <w:sz w:val="24"/>
          <w:szCs w:val="24"/>
          <w:lang w:val="en-GB" w:eastAsia="zh-CN"/>
        </w:rPr>
        <w:t>754</w:t>
      </w:r>
      <w:r w:rsidRPr="00AC6666">
        <w:rPr>
          <w:rFonts w:hint="eastAsia"/>
          <w:sz w:val="24"/>
          <w:szCs w:val="24"/>
          <w:lang w:val="en-GB" w:eastAsia="zh-CN"/>
        </w:rPr>
        <w:t>欧元。</w:t>
      </w:r>
    </w:p>
    <w:p w:rsidR="00FD448E" w:rsidRPr="00624F09" w:rsidRDefault="00FD448E" w:rsidP="009F562E">
      <w:pPr>
        <w:spacing w:beforeLines="50" w:afterLines="50" w:line="360" w:lineRule="auto"/>
        <w:jc w:val="both"/>
        <w:rPr>
          <w:sz w:val="24"/>
          <w:szCs w:val="24"/>
          <w:lang w:val="en-GB" w:eastAsia="zh-CN"/>
        </w:rPr>
      </w:pPr>
      <w:r w:rsidRPr="00FD448E">
        <w:rPr>
          <w:rFonts w:hint="eastAsia"/>
          <w:sz w:val="24"/>
          <w:szCs w:val="24"/>
          <w:lang w:val="en-GB" w:eastAsia="zh-CN"/>
        </w:rPr>
        <w:t>在第</w:t>
      </w:r>
      <w:r>
        <w:rPr>
          <w:rFonts w:hint="eastAsia"/>
          <w:sz w:val="24"/>
          <w:szCs w:val="24"/>
          <w:lang w:val="en-GB" w:eastAsia="zh-CN"/>
        </w:rPr>
        <w:t>一年里，雷斯特养老金的收入很低。原因</w:t>
      </w:r>
      <w:r w:rsidR="00001235">
        <w:rPr>
          <w:rFonts w:hint="eastAsia"/>
          <w:sz w:val="24"/>
          <w:szCs w:val="24"/>
          <w:lang w:val="en-GB" w:eastAsia="zh-CN"/>
        </w:rPr>
        <w:t>可能</w:t>
      </w:r>
      <w:r>
        <w:rPr>
          <w:rFonts w:hint="eastAsia"/>
          <w:sz w:val="24"/>
          <w:szCs w:val="24"/>
          <w:lang w:val="en-GB" w:eastAsia="zh-CN"/>
        </w:rPr>
        <w:t>是缺乏需要额外</w:t>
      </w:r>
      <w:r w:rsidRPr="00FD448E">
        <w:rPr>
          <w:rFonts w:hint="eastAsia"/>
          <w:sz w:val="24"/>
          <w:szCs w:val="24"/>
          <w:lang w:val="en-GB" w:eastAsia="zh-CN"/>
        </w:rPr>
        <w:t>养老金保险</w:t>
      </w:r>
      <w:r>
        <w:rPr>
          <w:rFonts w:hint="eastAsia"/>
          <w:sz w:val="24"/>
          <w:szCs w:val="24"/>
          <w:lang w:val="en-GB" w:eastAsia="zh-CN"/>
        </w:rPr>
        <w:t>的意识，这些保险业计划不具</w:t>
      </w:r>
      <w:r w:rsidRPr="00FD448E">
        <w:rPr>
          <w:rFonts w:hint="eastAsia"/>
          <w:sz w:val="24"/>
          <w:szCs w:val="24"/>
          <w:lang w:val="en-GB" w:eastAsia="zh-CN"/>
        </w:rPr>
        <w:t>吸引力，因为收费不能“前</w:t>
      </w:r>
      <w:r>
        <w:rPr>
          <w:rFonts w:hint="eastAsia"/>
          <w:sz w:val="24"/>
          <w:szCs w:val="24"/>
          <w:lang w:val="en-GB" w:eastAsia="zh-CN"/>
        </w:rPr>
        <w:t>载</w:t>
      </w:r>
      <w:r w:rsidRPr="00FD448E">
        <w:rPr>
          <w:rFonts w:hint="eastAsia"/>
          <w:sz w:val="24"/>
          <w:szCs w:val="24"/>
          <w:lang w:val="en-GB" w:eastAsia="zh-CN"/>
        </w:rPr>
        <w:t>”（计划开始时的集团），而是必须分散</w:t>
      </w:r>
      <w:r w:rsidR="00A3029E">
        <w:rPr>
          <w:rFonts w:hint="eastAsia"/>
          <w:sz w:val="24"/>
          <w:szCs w:val="24"/>
          <w:lang w:val="en-GB" w:eastAsia="zh-CN"/>
        </w:rPr>
        <w:t>、拉伸开在</w:t>
      </w:r>
      <w:r w:rsidRPr="00FD448E">
        <w:rPr>
          <w:rFonts w:hint="eastAsia"/>
          <w:sz w:val="24"/>
          <w:szCs w:val="24"/>
          <w:lang w:val="en-GB" w:eastAsia="zh-CN"/>
        </w:rPr>
        <w:t>十年的时间</w:t>
      </w:r>
      <w:r w:rsidR="00A3029E">
        <w:rPr>
          <w:rFonts w:hint="eastAsia"/>
          <w:sz w:val="24"/>
          <w:szCs w:val="24"/>
          <w:lang w:val="en-GB" w:eastAsia="zh-CN"/>
        </w:rPr>
        <w:t>里。</w:t>
      </w:r>
      <w:r w:rsidRPr="00FD448E">
        <w:rPr>
          <w:rFonts w:hint="eastAsia"/>
          <w:sz w:val="24"/>
          <w:szCs w:val="24"/>
          <w:lang w:val="en-GB" w:eastAsia="zh-CN"/>
        </w:rPr>
        <w:t>此外，在第一年，由于制度在多年</w:t>
      </w:r>
      <w:r w:rsidR="00A3029E">
        <w:rPr>
          <w:rFonts w:hint="eastAsia"/>
          <w:sz w:val="24"/>
          <w:szCs w:val="24"/>
          <w:lang w:val="en-GB" w:eastAsia="zh-CN"/>
        </w:rPr>
        <w:t>内逐步实施</w:t>
      </w:r>
      <w:r w:rsidRPr="00FD448E">
        <w:rPr>
          <w:rFonts w:hint="eastAsia"/>
          <w:sz w:val="24"/>
          <w:szCs w:val="24"/>
          <w:lang w:val="en-GB" w:eastAsia="zh-CN"/>
        </w:rPr>
        <w:t>，补贴较低。最后但</w:t>
      </w:r>
      <w:r w:rsidR="00A3029E">
        <w:rPr>
          <w:rFonts w:hint="eastAsia"/>
          <w:sz w:val="24"/>
          <w:szCs w:val="24"/>
          <w:lang w:val="en-GB" w:eastAsia="zh-CN"/>
        </w:rPr>
        <w:t>同样</w:t>
      </w:r>
      <w:r w:rsidR="00F120AA">
        <w:rPr>
          <w:rFonts w:hint="eastAsia"/>
          <w:sz w:val="24"/>
          <w:szCs w:val="24"/>
          <w:lang w:val="en-GB" w:eastAsia="zh-CN"/>
        </w:rPr>
        <w:t>重要的是，这个制度的规则非常复杂，难以理解及参与——不是对雇员来说，而是</w:t>
      </w:r>
      <w:r w:rsidRPr="00FD448E">
        <w:rPr>
          <w:rFonts w:hint="eastAsia"/>
          <w:sz w:val="24"/>
          <w:szCs w:val="24"/>
          <w:lang w:val="en-GB" w:eastAsia="zh-CN"/>
        </w:rPr>
        <w:t>对银行和保险业等金融公司</w:t>
      </w:r>
      <w:r w:rsidR="00F120AA">
        <w:rPr>
          <w:rFonts w:hint="eastAsia"/>
          <w:sz w:val="24"/>
          <w:szCs w:val="24"/>
          <w:lang w:val="en-GB" w:eastAsia="zh-CN"/>
        </w:rPr>
        <w:t>来说</w:t>
      </w:r>
      <w:r w:rsidRPr="00FD448E">
        <w:rPr>
          <w:rFonts w:hint="eastAsia"/>
          <w:sz w:val="24"/>
          <w:szCs w:val="24"/>
          <w:lang w:val="en-GB" w:eastAsia="zh-CN"/>
        </w:rPr>
        <w:t>。在这段时间里，</w:t>
      </w:r>
      <w:r w:rsidR="0099126B">
        <w:rPr>
          <w:rFonts w:hint="eastAsia"/>
          <w:sz w:val="24"/>
          <w:szCs w:val="24"/>
          <w:lang w:val="en-GB" w:eastAsia="zh-CN"/>
        </w:rPr>
        <w:t>人们担心雷斯特养老金可能会变成雷斯特“失败”</w:t>
      </w:r>
      <w:r w:rsidRPr="00FD448E">
        <w:rPr>
          <w:rFonts w:hint="eastAsia"/>
          <w:sz w:val="24"/>
          <w:szCs w:val="24"/>
          <w:lang w:val="en-GB" w:eastAsia="zh-CN"/>
        </w:rPr>
        <w:t>。在这样的背景下，雷斯特系统近年来进行了一些改革。</w:t>
      </w:r>
      <w:r w:rsidRPr="00FD448E">
        <w:rPr>
          <w:rFonts w:hint="eastAsia"/>
          <w:sz w:val="24"/>
          <w:szCs w:val="24"/>
          <w:lang w:val="en-GB" w:eastAsia="zh-CN"/>
        </w:rPr>
        <w:t>2005</w:t>
      </w:r>
      <w:r w:rsidRPr="00FD448E">
        <w:rPr>
          <w:rFonts w:hint="eastAsia"/>
          <w:sz w:val="24"/>
          <w:szCs w:val="24"/>
          <w:lang w:val="en-GB" w:eastAsia="zh-CN"/>
        </w:rPr>
        <w:t>年，简化了认证规定，</w:t>
      </w:r>
      <w:r w:rsidR="004435B4">
        <w:rPr>
          <w:rFonts w:hint="eastAsia"/>
          <w:sz w:val="24"/>
          <w:szCs w:val="24"/>
          <w:lang w:val="en-GB" w:eastAsia="zh-CN"/>
        </w:rPr>
        <w:t>而</w:t>
      </w:r>
      <w:r w:rsidRPr="00FD448E">
        <w:rPr>
          <w:rFonts w:hint="eastAsia"/>
          <w:sz w:val="24"/>
          <w:szCs w:val="24"/>
          <w:lang w:val="en-GB" w:eastAsia="zh-CN"/>
        </w:rPr>
        <w:t>销售</w:t>
      </w:r>
      <w:r w:rsidR="00E738BF" w:rsidRPr="00E738BF">
        <w:rPr>
          <w:rFonts w:hint="eastAsia"/>
          <w:sz w:val="24"/>
          <w:szCs w:val="24"/>
          <w:lang w:val="en-GB" w:eastAsia="zh-CN"/>
        </w:rPr>
        <w:t>雷斯特</w:t>
      </w:r>
      <w:r w:rsidR="004435B4">
        <w:rPr>
          <w:rFonts w:hint="eastAsia"/>
          <w:sz w:val="24"/>
          <w:szCs w:val="24"/>
          <w:lang w:val="en-GB" w:eastAsia="zh-CN"/>
        </w:rPr>
        <w:t>合同的金融公司的佣金制度被制作得</w:t>
      </w:r>
      <w:r w:rsidRPr="00FD448E">
        <w:rPr>
          <w:rFonts w:hint="eastAsia"/>
          <w:sz w:val="24"/>
          <w:szCs w:val="24"/>
          <w:lang w:val="en-GB" w:eastAsia="zh-CN"/>
        </w:rPr>
        <w:t>更具吸引力</w:t>
      </w:r>
      <w:r w:rsidR="004435B4">
        <w:rPr>
          <w:rFonts w:hint="eastAsia"/>
          <w:sz w:val="24"/>
          <w:szCs w:val="24"/>
          <w:lang w:val="en-GB" w:eastAsia="zh-CN"/>
        </w:rPr>
        <w:t>了</w:t>
      </w:r>
      <w:r w:rsidRPr="00FD448E">
        <w:rPr>
          <w:rFonts w:hint="eastAsia"/>
          <w:sz w:val="24"/>
          <w:szCs w:val="24"/>
          <w:lang w:val="en-GB" w:eastAsia="zh-CN"/>
        </w:rPr>
        <w:t>。</w:t>
      </w:r>
      <w:r w:rsidRPr="00FD448E">
        <w:rPr>
          <w:rFonts w:hint="eastAsia"/>
          <w:sz w:val="24"/>
          <w:szCs w:val="24"/>
          <w:lang w:val="en-GB" w:eastAsia="zh-CN"/>
        </w:rPr>
        <w:t>2006</w:t>
      </w:r>
      <w:r w:rsidR="004435B4">
        <w:rPr>
          <w:rFonts w:hint="eastAsia"/>
          <w:sz w:val="24"/>
          <w:szCs w:val="24"/>
          <w:lang w:val="en-GB" w:eastAsia="zh-CN"/>
        </w:rPr>
        <w:t>年，</w:t>
      </w:r>
      <w:r w:rsidR="009270BE" w:rsidRPr="009270BE">
        <w:rPr>
          <w:rFonts w:hint="eastAsia"/>
          <w:sz w:val="24"/>
          <w:szCs w:val="24"/>
          <w:lang w:val="en-GB" w:eastAsia="zh-CN"/>
        </w:rPr>
        <w:t>雷斯特</w:t>
      </w:r>
      <w:r w:rsidR="004435B4">
        <w:rPr>
          <w:rFonts w:hint="eastAsia"/>
          <w:sz w:val="24"/>
          <w:szCs w:val="24"/>
          <w:lang w:val="en-GB" w:eastAsia="zh-CN"/>
        </w:rPr>
        <w:t>养老金</w:t>
      </w:r>
      <w:r w:rsidR="0075466E">
        <w:rPr>
          <w:rFonts w:hint="eastAsia"/>
          <w:sz w:val="24"/>
          <w:szCs w:val="24"/>
          <w:lang w:val="en-GB" w:eastAsia="zh-CN"/>
        </w:rPr>
        <w:t>系统中</w:t>
      </w:r>
      <w:r w:rsidR="004435B4">
        <w:rPr>
          <w:rFonts w:hint="eastAsia"/>
          <w:sz w:val="24"/>
          <w:szCs w:val="24"/>
          <w:lang w:val="en-GB" w:eastAsia="zh-CN"/>
        </w:rPr>
        <w:t>男女死亡率表</w:t>
      </w:r>
      <w:r w:rsidR="0075466E">
        <w:rPr>
          <w:rFonts w:hint="eastAsia"/>
          <w:sz w:val="24"/>
          <w:szCs w:val="24"/>
          <w:lang w:val="en-GB" w:eastAsia="zh-CN"/>
        </w:rPr>
        <w:t>的总要求被引入了</w:t>
      </w:r>
      <w:r w:rsidRPr="00FD448E">
        <w:rPr>
          <w:rFonts w:hint="eastAsia"/>
          <w:sz w:val="24"/>
          <w:szCs w:val="24"/>
          <w:lang w:val="en-GB" w:eastAsia="zh-CN"/>
        </w:rPr>
        <w:t>。最后</w:t>
      </w:r>
      <w:r w:rsidR="0075466E">
        <w:rPr>
          <w:rFonts w:hint="eastAsia"/>
          <w:sz w:val="24"/>
          <w:szCs w:val="24"/>
          <w:lang w:val="en-GB" w:eastAsia="zh-CN"/>
        </w:rPr>
        <w:t>，</w:t>
      </w:r>
      <w:r w:rsidRPr="00FD448E">
        <w:rPr>
          <w:rFonts w:hint="eastAsia"/>
          <w:sz w:val="24"/>
          <w:szCs w:val="24"/>
          <w:lang w:val="en-GB" w:eastAsia="zh-CN"/>
        </w:rPr>
        <w:t>从</w:t>
      </w:r>
      <w:r w:rsidRPr="00FD448E">
        <w:rPr>
          <w:rFonts w:hint="eastAsia"/>
          <w:sz w:val="24"/>
          <w:szCs w:val="24"/>
          <w:lang w:val="en-GB" w:eastAsia="zh-CN"/>
        </w:rPr>
        <w:t>2008</w:t>
      </w:r>
      <w:r w:rsidRPr="00FD448E">
        <w:rPr>
          <w:rFonts w:hint="eastAsia"/>
          <w:sz w:val="24"/>
          <w:szCs w:val="24"/>
          <w:lang w:val="en-GB" w:eastAsia="zh-CN"/>
        </w:rPr>
        <w:t>年</w:t>
      </w:r>
      <w:r w:rsidRPr="00FD448E">
        <w:rPr>
          <w:rFonts w:hint="eastAsia"/>
          <w:sz w:val="24"/>
          <w:szCs w:val="24"/>
          <w:lang w:val="en-GB" w:eastAsia="zh-CN"/>
        </w:rPr>
        <w:t>1</w:t>
      </w:r>
      <w:r w:rsidRPr="00FD448E">
        <w:rPr>
          <w:rFonts w:hint="eastAsia"/>
          <w:sz w:val="24"/>
          <w:szCs w:val="24"/>
          <w:lang w:val="en-GB" w:eastAsia="zh-CN"/>
        </w:rPr>
        <w:t>月</w:t>
      </w:r>
      <w:r w:rsidRPr="00FD448E">
        <w:rPr>
          <w:rFonts w:hint="eastAsia"/>
          <w:sz w:val="24"/>
          <w:szCs w:val="24"/>
          <w:lang w:val="en-GB" w:eastAsia="zh-CN"/>
        </w:rPr>
        <w:t>1</w:t>
      </w:r>
      <w:r w:rsidR="009270BE">
        <w:rPr>
          <w:rFonts w:hint="eastAsia"/>
          <w:sz w:val="24"/>
          <w:szCs w:val="24"/>
          <w:lang w:val="en-GB" w:eastAsia="zh-CN"/>
        </w:rPr>
        <w:t>日起，</w:t>
      </w:r>
      <w:r w:rsidR="009270BE" w:rsidRPr="009270BE">
        <w:rPr>
          <w:rFonts w:hint="eastAsia"/>
          <w:sz w:val="24"/>
          <w:szCs w:val="24"/>
          <w:lang w:val="en-GB" w:eastAsia="zh-CN"/>
        </w:rPr>
        <w:t>雷斯特</w:t>
      </w:r>
      <w:r w:rsidR="009270BE">
        <w:rPr>
          <w:rFonts w:hint="eastAsia"/>
          <w:sz w:val="24"/>
          <w:szCs w:val="24"/>
          <w:lang w:val="en-GB" w:eastAsia="zh-CN"/>
        </w:rPr>
        <w:t>养老金的养老金可用于为自</w:t>
      </w:r>
      <w:r w:rsidRPr="00FD448E">
        <w:rPr>
          <w:rFonts w:hint="eastAsia"/>
          <w:sz w:val="24"/>
          <w:szCs w:val="24"/>
          <w:lang w:val="en-GB" w:eastAsia="zh-CN"/>
        </w:rPr>
        <w:t>用的房屋或公寓</w:t>
      </w:r>
      <w:r w:rsidR="009270BE">
        <w:rPr>
          <w:rFonts w:hint="eastAsia"/>
          <w:sz w:val="24"/>
          <w:szCs w:val="24"/>
          <w:lang w:val="en-GB" w:eastAsia="zh-CN"/>
        </w:rPr>
        <w:t>注资</w:t>
      </w:r>
      <w:r w:rsidRPr="00FD448E">
        <w:rPr>
          <w:rFonts w:hint="eastAsia"/>
          <w:sz w:val="24"/>
          <w:szCs w:val="24"/>
          <w:lang w:val="en-GB" w:eastAsia="zh-CN"/>
        </w:rPr>
        <w:t>，而不是收取莱斯特养老金作为年金。</w:t>
      </w:r>
      <w:r w:rsidR="009270BE" w:rsidRPr="009270BE">
        <w:rPr>
          <w:rFonts w:hint="eastAsia"/>
          <w:sz w:val="24"/>
          <w:szCs w:val="24"/>
          <w:lang w:val="en-GB" w:eastAsia="zh-CN"/>
        </w:rPr>
        <w:t>雷斯特</w:t>
      </w:r>
      <w:r w:rsidR="009270BE">
        <w:rPr>
          <w:rFonts w:hint="eastAsia"/>
          <w:sz w:val="24"/>
          <w:szCs w:val="24"/>
          <w:lang w:val="en-GB" w:eastAsia="zh-CN"/>
        </w:rPr>
        <w:t>的发展情况如下表所示，</w:t>
      </w:r>
      <w:r w:rsidRPr="00FD448E">
        <w:rPr>
          <w:rFonts w:hint="eastAsia"/>
          <w:sz w:val="24"/>
          <w:szCs w:val="24"/>
          <w:lang w:val="en-GB" w:eastAsia="zh-CN"/>
        </w:rPr>
        <w:t>显示了合同数量。</w:t>
      </w:r>
    </w:p>
    <w:p w:rsidR="00BE169D" w:rsidRDefault="00624F09" w:rsidP="009F562E">
      <w:pPr>
        <w:spacing w:beforeLines="50" w:afterLines="50" w:line="360" w:lineRule="auto"/>
        <w:ind w:right="2772"/>
        <w:jc w:val="both"/>
        <w:rPr>
          <w:sz w:val="20"/>
          <w:szCs w:val="20"/>
          <w:lang w:val="en-GB"/>
        </w:rPr>
      </w:pPr>
      <w:r>
        <w:rPr>
          <w:noProof/>
          <w:lang w:val="en-US" w:eastAsia="zh-CN"/>
        </w:rPr>
        <w:lastRenderedPageBreak/>
        <w:drawing>
          <wp:inline distT="0" distB="0" distL="0" distR="0">
            <wp:extent cx="5533717" cy="4726491"/>
            <wp:effectExtent l="19050" t="0" r="0" b="0"/>
            <wp:docPr id="6" name="Bild 1" descr="Bildergebnis für entwicklung riester-verträ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entwicklung riester-verträg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6644" cy="4780239"/>
                    </a:xfrm>
                    <a:prstGeom prst="rect">
                      <a:avLst/>
                    </a:prstGeom>
                    <a:noFill/>
                    <a:ln>
                      <a:noFill/>
                    </a:ln>
                  </pic:spPr>
                </pic:pic>
              </a:graphicData>
            </a:graphic>
          </wp:inline>
        </w:drawing>
      </w:r>
    </w:p>
    <w:p w:rsidR="00D7770C" w:rsidRPr="00D7770C" w:rsidRDefault="00D7770C" w:rsidP="009F562E">
      <w:pPr>
        <w:spacing w:beforeLines="50" w:afterLines="50" w:line="360" w:lineRule="auto"/>
        <w:jc w:val="both"/>
        <w:rPr>
          <w:sz w:val="24"/>
          <w:szCs w:val="24"/>
          <w:lang w:val="en-GB" w:eastAsia="zh-CN"/>
        </w:rPr>
      </w:pPr>
      <w:r w:rsidRPr="00D7770C">
        <w:rPr>
          <w:rFonts w:hint="eastAsia"/>
          <w:sz w:val="24"/>
          <w:szCs w:val="24"/>
          <w:lang w:val="en-GB" w:eastAsia="zh-CN"/>
        </w:rPr>
        <w:t>结果显示</w:t>
      </w:r>
      <w:r>
        <w:rPr>
          <w:rFonts w:hint="eastAsia"/>
          <w:sz w:val="24"/>
          <w:szCs w:val="24"/>
          <w:lang w:val="en-GB" w:eastAsia="zh-CN"/>
        </w:rPr>
        <w:t>，个人养老金，即</w:t>
      </w:r>
      <w:r w:rsidR="006336AA" w:rsidRPr="006336AA">
        <w:rPr>
          <w:rFonts w:hint="eastAsia"/>
          <w:sz w:val="24"/>
          <w:szCs w:val="24"/>
          <w:lang w:val="en-GB" w:eastAsia="zh-CN"/>
        </w:rPr>
        <w:t>雷斯特</w:t>
      </w:r>
      <w:r>
        <w:rPr>
          <w:rFonts w:hint="eastAsia"/>
          <w:sz w:val="24"/>
          <w:szCs w:val="24"/>
          <w:lang w:val="en-GB" w:eastAsia="zh-CN"/>
        </w:rPr>
        <w:t>计划和收入转换，在中高收入人群中很受欢迎，但</w:t>
      </w:r>
      <w:r w:rsidRPr="00D7770C">
        <w:rPr>
          <w:rFonts w:hint="eastAsia"/>
          <w:sz w:val="24"/>
          <w:szCs w:val="24"/>
          <w:lang w:val="en-GB" w:eastAsia="zh-CN"/>
        </w:rPr>
        <w:t>在低收入人群中并不受欢迎。</w:t>
      </w:r>
      <w:r w:rsidR="00933F1C">
        <w:rPr>
          <w:rFonts w:hint="eastAsia"/>
          <w:sz w:val="24"/>
          <w:szCs w:val="24"/>
          <w:lang w:val="en-GB" w:eastAsia="zh-CN"/>
        </w:rPr>
        <w:t>或许</w:t>
      </w:r>
      <w:r w:rsidRPr="00D7770C">
        <w:rPr>
          <w:rFonts w:hint="eastAsia"/>
          <w:sz w:val="24"/>
          <w:szCs w:val="24"/>
          <w:lang w:val="en-GB" w:eastAsia="zh-CN"/>
        </w:rPr>
        <w:t>可以说</w:t>
      </w:r>
      <w:r w:rsidR="00933F1C">
        <w:rPr>
          <w:rFonts w:hint="eastAsia"/>
          <w:sz w:val="24"/>
          <w:szCs w:val="24"/>
          <w:lang w:val="en-GB" w:eastAsia="zh-CN"/>
        </w:rPr>
        <w:t>，</w:t>
      </w:r>
      <w:r w:rsidRPr="00D7770C">
        <w:rPr>
          <w:rFonts w:hint="eastAsia"/>
          <w:sz w:val="24"/>
          <w:szCs w:val="24"/>
          <w:lang w:val="en-GB" w:eastAsia="zh-CN"/>
        </w:rPr>
        <w:t>低收入者无力负担额外的养老金</w:t>
      </w:r>
      <w:r w:rsidR="00933F1C">
        <w:rPr>
          <w:rFonts w:hint="eastAsia"/>
          <w:sz w:val="24"/>
          <w:szCs w:val="24"/>
          <w:lang w:val="en-GB" w:eastAsia="zh-CN"/>
        </w:rPr>
        <w:t>缴费</w:t>
      </w:r>
      <w:r w:rsidRPr="00D7770C">
        <w:rPr>
          <w:rFonts w:hint="eastAsia"/>
          <w:sz w:val="24"/>
          <w:szCs w:val="24"/>
          <w:lang w:val="en-GB" w:eastAsia="zh-CN"/>
        </w:rPr>
        <w:t>。虽然应该指出的是</w:t>
      </w:r>
      <w:r w:rsidR="00933F1C">
        <w:rPr>
          <w:rFonts w:hint="eastAsia"/>
          <w:sz w:val="24"/>
          <w:szCs w:val="24"/>
          <w:lang w:val="en-GB" w:eastAsia="zh-CN"/>
        </w:rPr>
        <w:t>，</w:t>
      </w:r>
      <w:r w:rsidRPr="00D7770C">
        <w:rPr>
          <w:rFonts w:hint="eastAsia"/>
          <w:sz w:val="24"/>
          <w:szCs w:val="24"/>
          <w:lang w:val="en-GB" w:eastAsia="zh-CN"/>
        </w:rPr>
        <w:t>那些低收入人士获得现金补贴，以</w:t>
      </w:r>
      <w:r w:rsidR="00933F1C">
        <w:rPr>
          <w:rFonts w:hint="eastAsia"/>
          <w:sz w:val="24"/>
          <w:szCs w:val="24"/>
          <w:lang w:val="en-GB" w:eastAsia="zh-CN"/>
        </w:rPr>
        <w:t>用于</w:t>
      </w:r>
      <w:r w:rsidR="006336AA" w:rsidRPr="006336AA">
        <w:rPr>
          <w:rFonts w:hint="eastAsia"/>
          <w:sz w:val="24"/>
          <w:szCs w:val="24"/>
          <w:lang w:val="en-GB" w:eastAsia="zh-CN"/>
        </w:rPr>
        <w:t>雷斯特</w:t>
      </w:r>
      <w:r w:rsidRPr="00D7770C">
        <w:rPr>
          <w:rFonts w:hint="eastAsia"/>
          <w:sz w:val="24"/>
          <w:szCs w:val="24"/>
          <w:lang w:val="en-GB" w:eastAsia="zh-CN"/>
        </w:rPr>
        <w:t>养老金</w:t>
      </w:r>
      <w:r w:rsidR="00933F1C">
        <w:rPr>
          <w:rFonts w:hint="eastAsia"/>
          <w:sz w:val="24"/>
          <w:szCs w:val="24"/>
          <w:lang w:val="en-GB" w:eastAsia="zh-CN"/>
        </w:rPr>
        <w:t>的缴费</w:t>
      </w:r>
      <w:r w:rsidRPr="00D7770C">
        <w:rPr>
          <w:rFonts w:hint="eastAsia"/>
          <w:sz w:val="24"/>
          <w:szCs w:val="24"/>
          <w:lang w:val="en-GB" w:eastAsia="zh-CN"/>
        </w:rPr>
        <w:t>，他们</w:t>
      </w:r>
      <w:r w:rsidR="00933F1C">
        <w:rPr>
          <w:rFonts w:hint="eastAsia"/>
          <w:sz w:val="24"/>
          <w:szCs w:val="24"/>
          <w:lang w:val="en-GB" w:eastAsia="zh-CN"/>
        </w:rPr>
        <w:t>不太需要出动</w:t>
      </w:r>
      <w:r w:rsidRPr="00D7770C">
        <w:rPr>
          <w:rFonts w:hint="eastAsia"/>
          <w:sz w:val="24"/>
          <w:szCs w:val="24"/>
          <w:lang w:val="en-GB" w:eastAsia="zh-CN"/>
        </w:rPr>
        <w:t>自己的资金</w:t>
      </w:r>
      <w:r w:rsidR="00170499">
        <w:rPr>
          <w:rFonts w:hint="eastAsia"/>
          <w:sz w:val="24"/>
          <w:szCs w:val="24"/>
          <w:lang w:val="en-GB" w:eastAsia="zh-CN"/>
        </w:rPr>
        <w:t>；如果一个人贡献自己去年的收入的</w:t>
      </w:r>
      <w:r w:rsidRPr="00D7770C">
        <w:rPr>
          <w:rFonts w:hint="eastAsia"/>
          <w:sz w:val="24"/>
          <w:szCs w:val="24"/>
          <w:lang w:val="en-GB" w:eastAsia="zh-CN"/>
        </w:rPr>
        <w:t>1</w:t>
      </w:r>
      <w:r w:rsidRPr="00D7770C">
        <w:rPr>
          <w:rFonts w:hint="eastAsia"/>
          <w:sz w:val="24"/>
          <w:szCs w:val="24"/>
          <w:lang w:val="en-GB" w:eastAsia="zh-CN"/>
        </w:rPr>
        <w:t>％</w:t>
      </w:r>
      <w:r w:rsidR="00170499">
        <w:rPr>
          <w:rFonts w:hint="eastAsia"/>
          <w:sz w:val="24"/>
          <w:szCs w:val="24"/>
          <w:lang w:val="en-GB" w:eastAsia="zh-CN"/>
        </w:rPr>
        <w:t>以上</w:t>
      </w:r>
      <w:r w:rsidRPr="00D7770C">
        <w:rPr>
          <w:rFonts w:hint="eastAsia"/>
          <w:sz w:val="24"/>
          <w:szCs w:val="24"/>
          <w:lang w:val="en-GB" w:eastAsia="zh-CN"/>
        </w:rPr>
        <w:t>，现金补贴是适用的。</w:t>
      </w:r>
      <w:r w:rsidR="00805DF8">
        <w:rPr>
          <w:rFonts w:hint="eastAsia"/>
          <w:sz w:val="24"/>
          <w:szCs w:val="24"/>
          <w:lang w:val="en-GB" w:eastAsia="zh-CN"/>
        </w:rPr>
        <w:t>造成不受欢迎的</w:t>
      </w:r>
      <w:r w:rsidRPr="00D7770C">
        <w:rPr>
          <w:rFonts w:hint="eastAsia"/>
          <w:sz w:val="24"/>
          <w:szCs w:val="24"/>
          <w:lang w:val="en-GB" w:eastAsia="zh-CN"/>
        </w:rPr>
        <w:t>一种可能性是低收入群体不了解雷斯特养老金附加的补贴。另一种可能性是，</w:t>
      </w:r>
      <w:r w:rsidR="00302ED0">
        <w:rPr>
          <w:rFonts w:hint="eastAsia"/>
          <w:sz w:val="24"/>
          <w:szCs w:val="24"/>
          <w:lang w:val="en-GB" w:eastAsia="zh-CN"/>
        </w:rPr>
        <w:t>在</w:t>
      </w:r>
      <w:r w:rsidR="00B425E1">
        <w:rPr>
          <w:rFonts w:hint="eastAsia"/>
          <w:sz w:val="24"/>
          <w:szCs w:val="24"/>
          <w:lang w:val="en-GB" w:eastAsia="zh-CN"/>
        </w:rPr>
        <w:t>发放福利前，对补助申请者进行</w:t>
      </w:r>
      <w:r w:rsidR="00C920CE">
        <w:rPr>
          <w:rFonts w:hint="eastAsia"/>
          <w:sz w:val="24"/>
          <w:szCs w:val="24"/>
          <w:lang w:val="en-GB" w:eastAsia="zh-CN"/>
        </w:rPr>
        <w:t>经济情况调查情况下，</w:t>
      </w:r>
      <w:r w:rsidR="006336AA" w:rsidRPr="006336AA">
        <w:rPr>
          <w:rFonts w:hint="eastAsia"/>
          <w:sz w:val="24"/>
          <w:szCs w:val="24"/>
          <w:lang w:val="en-GB" w:eastAsia="zh-CN"/>
        </w:rPr>
        <w:t>雷斯特</w:t>
      </w:r>
      <w:r w:rsidR="00302ED0" w:rsidRPr="00D7770C">
        <w:rPr>
          <w:rFonts w:hint="eastAsia"/>
          <w:sz w:val="24"/>
          <w:szCs w:val="24"/>
          <w:lang w:val="en-GB" w:eastAsia="zh-CN"/>
        </w:rPr>
        <w:t>退休金</w:t>
      </w:r>
      <w:r w:rsidR="00C920CE">
        <w:rPr>
          <w:rFonts w:hint="eastAsia"/>
          <w:sz w:val="24"/>
          <w:szCs w:val="24"/>
          <w:lang w:val="en-GB" w:eastAsia="zh-CN"/>
        </w:rPr>
        <w:t>在</w:t>
      </w:r>
      <w:r w:rsidR="00170499" w:rsidRPr="00170499">
        <w:rPr>
          <w:rFonts w:hint="eastAsia"/>
          <w:sz w:val="24"/>
          <w:szCs w:val="24"/>
          <w:lang w:val="en-GB" w:eastAsia="zh-CN"/>
        </w:rPr>
        <w:t>调查</w:t>
      </w:r>
      <w:r w:rsidR="00170499">
        <w:rPr>
          <w:rFonts w:hint="eastAsia"/>
          <w:sz w:val="24"/>
          <w:szCs w:val="24"/>
          <w:lang w:val="en-GB" w:eastAsia="zh-CN"/>
        </w:rPr>
        <w:t>中</w:t>
      </w:r>
      <w:r w:rsidR="00302ED0">
        <w:rPr>
          <w:rFonts w:hint="eastAsia"/>
          <w:sz w:val="24"/>
          <w:szCs w:val="24"/>
          <w:lang w:val="en-GB" w:eastAsia="zh-CN"/>
        </w:rPr>
        <w:t>将</w:t>
      </w:r>
      <w:r w:rsidR="00C920CE">
        <w:rPr>
          <w:rFonts w:hint="eastAsia"/>
          <w:sz w:val="24"/>
          <w:szCs w:val="24"/>
          <w:lang w:val="en-GB" w:eastAsia="zh-CN"/>
        </w:rPr>
        <w:t>被视为</w:t>
      </w:r>
      <w:r w:rsidRPr="00D7770C">
        <w:rPr>
          <w:rFonts w:hint="eastAsia"/>
          <w:sz w:val="24"/>
          <w:szCs w:val="24"/>
          <w:lang w:val="en-GB" w:eastAsia="zh-CN"/>
        </w:rPr>
        <w:t>收入。</w:t>
      </w:r>
    </w:p>
    <w:p w:rsidR="00D7770C" w:rsidRPr="00624F09" w:rsidRDefault="00D7770C" w:rsidP="009F562E">
      <w:pPr>
        <w:spacing w:beforeLines="50" w:afterLines="50" w:line="360" w:lineRule="auto"/>
        <w:jc w:val="both"/>
        <w:rPr>
          <w:sz w:val="24"/>
          <w:szCs w:val="24"/>
          <w:lang w:val="en-GB" w:eastAsia="zh-CN"/>
        </w:rPr>
      </w:pPr>
      <w:r w:rsidRPr="00D7770C">
        <w:rPr>
          <w:rFonts w:hint="eastAsia"/>
          <w:sz w:val="24"/>
          <w:szCs w:val="24"/>
          <w:lang w:val="en-GB" w:eastAsia="zh-CN"/>
        </w:rPr>
        <w:t>因此，对改革的基本批评是，避免</w:t>
      </w:r>
      <w:r w:rsidR="0069639D" w:rsidRPr="00D7770C">
        <w:rPr>
          <w:rFonts w:hint="eastAsia"/>
          <w:sz w:val="24"/>
          <w:szCs w:val="24"/>
          <w:lang w:val="en-GB" w:eastAsia="zh-CN"/>
        </w:rPr>
        <w:t>老年</w:t>
      </w:r>
      <w:r w:rsidRPr="00D7770C">
        <w:rPr>
          <w:rFonts w:hint="eastAsia"/>
          <w:sz w:val="24"/>
          <w:szCs w:val="24"/>
          <w:lang w:val="en-GB" w:eastAsia="zh-CN"/>
        </w:rPr>
        <w:t>贫困的</w:t>
      </w:r>
      <w:r w:rsidR="0069639D">
        <w:rPr>
          <w:rFonts w:hint="eastAsia"/>
          <w:sz w:val="24"/>
          <w:szCs w:val="24"/>
          <w:lang w:val="en-GB" w:eastAsia="zh-CN"/>
        </w:rPr>
        <w:t>本来</w:t>
      </w:r>
      <w:r w:rsidRPr="00D7770C">
        <w:rPr>
          <w:rFonts w:hint="eastAsia"/>
          <w:sz w:val="24"/>
          <w:szCs w:val="24"/>
          <w:lang w:val="en-GB" w:eastAsia="zh-CN"/>
        </w:rPr>
        <w:t>目的</w:t>
      </w:r>
      <w:r w:rsidR="0069639D">
        <w:rPr>
          <w:rFonts w:hint="eastAsia"/>
          <w:sz w:val="24"/>
          <w:szCs w:val="24"/>
          <w:lang w:val="en-GB" w:eastAsia="zh-CN"/>
        </w:rPr>
        <w:t>现在只适用于中等收入和高收入阶层人士</w:t>
      </w:r>
      <w:r w:rsidRPr="00D7770C">
        <w:rPr>
          <w:rFonts w:hint="eastAsia"/>
          <w:sz w:val="24"/>
          <w:szCs w:val="24"/>
          <w:lang w:val="en-GB" w:eastAsia="zh-CN"/>
        </w:rPr>
        <w:t>，而</w:t>
      </w:r>
      <w:r w:rsidR="0069639D">
        <w:rPr>
          <w:rFonts w:hint="eastAsia"/>
          <w:sz w:val="24"/>
          <w:szCs w:val="24"/>
          <w:lang w:val="en-GB" w:eastAsia="zh-CN"/>
        </w:rPr>
        <w:t>对比起改革之前，</w:t>
      </w:r>
      <w:r w:rsidRPr="00D7770C">
        <w:rPr>
          <w:rFonts w:hint="eastAsia"/>
          <w:sz w:val="24"/>
          <w:szCs w:val="24"/>
          <w:lang w:val="en-GB" w:eastAsia="zh-CN"/>
        </w:rPr>
        <w:t>这些人</w:t>
      </w:r>
      <w:r w:rsidR="0069639D">
        <w:rPr>
          <w:rFonts w:hint="eastAsia"/>
          <w:sz w:val="24"/>
          <w:szCs w:val="24"/>
          <w:lang w:val="en-GB" w:eastAsia="zh-CN"/>
        </w:rPr>
        <w:t>现在必须要缴纳更多</w:t>
      </w:r>
      <w:r w:rsidRPr="00D7770C">
        <w:rPr>
          <w:rFonts w:hint="eastAsia"/>
          <w:sz w:val="24"/>
          <w:szCs w:val="24"/>
          <w:lang w:val="en-GB" w:eastAsia="zh-CN"/>
        </w:rPr>
        <w:t>的钱。那么那些</w:t>
      </w:r>
      <w:r w:rsidR="006336AA" w:rsidRPr="006336AA">
        <w:rPr>
          <w:rFonts w:hint="eastAsia"/>
          <w:sz w:val="24"/>
          <w:szCs w:val="24"/>
          <w:lang w:val="en-GB" w:eastAsia="zh-CN"/>
        </w:rPr>
        <w:t>雷斯特</w:t>
      </w:r>
      <w:r w:rsidRPr="00D7770C">
        <w:rPr>
          <w:rFonts w:hint="eastAsia"/>
          <w:sz w:val="24"/>
          <w:szCs w:val="24"/>
          <w:lang w:val="en-GB" w:eastAsia="zh-CN"/>
        </w:rPr>
        <w:t>养老金</w:t>
      </w:r>
      <w:r w:rsidR="006336AA">
        <w:rPr>
          <w:rFonts w:hint="eastAsia"/>
          <w:sz w:val="24"/>
          <w:szCs w:val="24"/>
          <w:lang w:val="en-GB" w:eastAsia="zh-CN"/>
        </w:rPr>
        <w:t>计划进行缴费的</w:t>
      </w:r>
      <w:r w:rsidRPr="00D7770C">
        <w:rPr>
          <w:rFonts w:hint="eastAsia"/>
          <w:sz w:val="24"/>
          <w:szCs w:val="24"/>
          <w:lang w:val="en-GB" w:eastAsia="zh-CN"/>
        </w:rPr>
        <w:t>人</w:t>
      </w:r>
      <w:r w:rsidR="009B0FFB">
        <w:rPr>
          <w:rFonts w:hint="eastAsia"/>
          <w:sz w:val="24"/>
          <w:szCs w:val="24"/>
          <w:lang w:val="en-GB" w:eastAsia="zh-CN"/>
        </w:rPr>
        <w:t>虽然社保养老金</w:t>
      </w:r>
      <w:r w:rsidR="009B0FFB" w:rsidRPr="009B0FFB">
        <w:rPr>
          <w:rFonts w:hint="eastAsia"/>
          <w:sz w:val="24"/>
          <w:szCs w:val="24"/>
          <w:lang w:val="en-GB" w:eastAsia="zh-CN"/>
        </w:rPr>
        <w:t>减少</w:t>
      </w:r>
      <w:r w:rsidR="009B0FFB">
        <w:rPr>
          <w:rFonts w:hint="eastAsia"/>
          <w:sz w:val="24"/>
          <w:szCs w:val="24"/>
          <w:lang w:val="en-GB" w:eastAsia="zh-CN"/>
        </w:rPr>
        <w:t>，但得到</w:t>
      </w:r>
      <w:r w:rsidRPr="00D7770C">
        <w:rPr>
          <w:rFonts w:hint="eastAsia"/>
          <w:sz w:val="24"/>
          <w:szCs w:val="24"/>
          <w:lang w:val="en-GB" w:eastAsia="zh-CN"/>
        </w:rPr>
        <w:t>补偿</w:t>
      </w:r>
      <w:r w:rsidR="009B0FFB">
        <w:rPr>
          <w:rFonts w:hint="eastAsia"/>
          <w:sz w:val="24"/>
          <w:szCs w:val="24"/>
          <w:lang w:val="en-GB" w:eastAsia="zh-CN"/>
        </w:rPr>
        <w:t>；可是</w:t>
      </w:r>
      <w:r w:rsidRPr="00D7770C">
        <w:rPr>
          <w:rFonts w:hint="eastAsia"/>
          <w:sz w:val="24"/>
          <w:szCs w:val="24"/>
          <w:lang w:val="en-GB" w:eastAsia="zh-CN"/>
        </w:rPr>
        <w:t>最终</w:t>
      </w:r>
      <w:r w:rsidR="009B0FFB">
        <w:rPr>
          <w:rFonts w:hint="eastAsia"/>
          <w:sz w:val="24"/>
          <w:szCs w:val="24"/>
          <w:lang w:val="en-GB" w:eastAsia="zh-CN"/>
        </w:rPr>
        <w:t>，对比起改革前，他们</w:t>
      </w:r>
      <w:r w:rsidRPr="00D7770C">
        <w:rPr>
          <w:rFonts w:hint="eastAsia"/>
          <w:sz w:val="24"/>
          <w:szCs w:val="24"/>
          <w:lang w:val="en-GB" w:eastAsia="zh-CN"/>
        </w:rPr>
        <w:t>就要付出更多的代价来实现与公共保险制度相同的</w:t>
      </w:r>
      <w:r w:rsidR="005C2557">
        <w:rPr>
          <w:rFonts w:hint="eastAsia"/>
          <w:sz w:val="24"/>
          <w:szCs w:val="24"/>
          <w:lang w:val="en-GB" w:eastAsia="zh-CN"/>
        </w:rPr>
        <w:t>养老金</w:t>
      </w:r>
      <w:r w:rsidRPr="00D7770C">
        <w:rPr>
          <w:rFonts w:hint="eastAsia"/>
          <w:sz w:val="24"/>
          <w:szCs w:val="24"/>
          <w:lang w:val="en-GB" w:eastAsia="zh-CN"/>
        </w:rPr>
        <w:t>替代率。所以这个改革只达到了</w:t>
      </w:r>
      <w:r w:rsidR="00805DF8">
        <w:rPr>
          <w:rFonts w:hint="eastAsia"/>
          <w:sz w:val="24"/>
          <w:szCs w:val="24"/>
          <w:lang w:val="en-GB" w:eastAsia="zh-CN"/>
        </w:rPr>
        <w:t>部分</w:t>
      </w:r>
      <w:r w:rsidRPr="00D7770C">
        <w:rPr>
          <w:rFonts w:hint="eastAsia"/>
          <w:sz w:val="24"/>
          <w:szCs w:val="24"/>
          <w:lang w:val="en-GB" w:eastAsia="zh-CN"/>
        </w:rPr>
        <w:t>预期。</w:t>
      </w:r>
    </w:p>
    <w:p w:rsidR="008A32C5" w:rsidRDefault="00C3574F" w:rsidP="009F562E">
      <w:pPr>
        <w:pStyle w:val="2"/>
        <w:spacing w:beforeLines="50" w:afterLines="50" w:line="360" w:lineRule="auto"/>
        <w:rPr>
          <w:lang w:val="en-GB" w:eastAsia="zh-CN"/>
        </w:rPr>
      </w:pPr>
      <w:bookmarkStart w:id="12" w:name="_Toc489462737"/>
      <w:r>
        <w:rPr>
          <w:lang w:val="en-GB" w:eastAsia="zh-CN"/>
        </w:rPr>
        <w:lastRenderedPageBreak/>
        <w:t>3</w:t>
      </w:r>
      <w:r w:rsidR="008A32C5">
        <w:rPr>
          <w:lang w:val="en-GB" w:eastAsia="zh-CN"/>
        </w:rPr>
        <w:t>. 2005</w:t>
      </w:r>
      <w:r w:rsidR="00C50A97">
        <w:rPr>
          <w:lang w:val="en-GB" w:eastAsia="zh-CN"/>
        </w:rPr>
        <w:t>改革</w:t>
      </w:r>
      <w:bookmarkEnd w:id="12"/>
    </w:p>
    <w:p w:rsidR="00016991" w:rsidRDefault="00016991" w:rsidP="009F562E">
      <w:pPr>
        <w:spacing w:beforeLines="50" w:afterLines="50" w:line="360" w:lineRule="auto"/>
        <w:jc w:val="both"/>
        <w:rPr>
          <w:sz w:val="24"/>
          <w:szCs w:val="24"/>
          <w:lang w:val="en-GB" w:eastAsia="zh-CN"/>
        </w:rPr>
      </w:pPr>
      <w:r w:rsidRPr="00016991">
        <w:rPr>
          <w:sz w:val="24"/>
          <w:szCs w:val="24"/>
          <w:lang w:val="en-GB" w:eastAsia="zh-CN"/>
        </w:rPr>
        <w:t>2005</w:t>
      </w:r>
      <w:r w:rsidRPr="00016991">
        <w:rPr>
          <w:sz w:val="24"/>
          <w:szCs w:val="24"/>
          <w:lang w:val="en-GB" w:eastAsia="zh-CN"/>
        </w:rPr>
        <w:t>年的改革是对</w:t>
      </w:r>
      <w:r w:rsidRPr="00016991">
        <w:rPr>
          <w:sz w:val="24"/>
          <w:szCs w:val="24"/>
          <w:lang w:val="en-GB" w:eastAsia="zh-CN"/>
        </w:rPr>
        <w:t>2001</w:t>
      </w:r>
      <w:r>
        <w:rPr>
          <w:sz w:val="24"/>
          <w:szCs w:val="24"/>
          <w:lang w:val="en-GB" w:eastAsia="zh-CN"/>
        </w:rPr>
        <w:t>年改革的</w:t>
      </w:r>
      <w:r w:rsidRPr="00016991">
        <w:rPr>
          <w:sz w:val="24"/>
          <w:szCs w:val="24"/>
          <w:lang w:val="en-GB" w:eastAsia="zh-CN"/>
        </w:rPr>
        <w:t>后续。</w:t>
      </w:r>
      <w:r>
        <w:rPr>
          <w:sz w:val="24"/>
          <w:szCs w:val="24"/>
          <w:lang w:val="en-GB" w:eastAsia="zh-CN"/>
        </w:rPr>
        <w:t>经</w:t>
      </w:r>
      <w:r w:rsidRPr="00016991">
        <w:rPr>
          <w:sz w:val="24"/>
          <w:szCs w:val="24"/>
          <w:lang w:val="en-GB" w:eastAsia="zh-CN"/>
        </w:rPr>
        <w:t>发现</w:t>
      </w:r>
      <w:r>
        <w:rPr>
          <w:rFonts w:hint="eastAsia"/>
          <w:sz w:val="24"/>
          <w:szCs w:val="24"/>
          <w:lang w:val="en-GB" w:eastAsia="zh-CN"/>
        </w:rPr>
        <w:t>，</w:t>
      </w:r>
      <w:r w:rsidRPr="00016991">
        <w:rPr>
          <w:sz w:val="24"/>
          <w:szCs w:val="24"/>
          <w:lang w:val="en-GB" w:eastAsia="zh-CN"/>
        </w:rPr>
        <w:t>2001</w:t>
      </w:r>
      <w:r>
        <w:rPr>
          <w:sz w:val="24"/>
          <w:szCs w:val="24"/>
          <w:lang w:val="en-GB" w:eastAsia="zh-CN"/>
        </w:rPr>
        <w:t>年的措施还不足以确保可持续的制度。因此，这场</w:t>
      </w:r>
      <w:r w:rsidRPr="00016991">
        <w:rPr>
          <w:sz w:val="24"/>
          <w:szCs w:val="24"/>
          <w:lang w:val="en-GB" w:eastAsia="zh-CN"/>
        </w:rPr>
        <w:t>改革</w:t>
      </w:r>
      <w:r>
        <w:rPr>
          <w:rFonts w:hint="eastAsia"/>
          <w:sz w:val="24"/>
          <w:szCs w:val="24"/>
          <w:lang w:val="en-GB" w:eastAsia="zh-CN"/>
        </w:rPr>
        <w:t>——</w:t>
      </w:r>
      <w:r w:rsidRPr="00016991">
        <w:rPr>
          <w:sz w:val="24"/>
          <w:szCs w:val="24"/>
          <w:lang w:val="en-GB" w:eastAsia="zh-CN"/>
        </w:rPr>
        <w:t>也称为</w:t>
      </w:r>
      <w:r w:rsidRPr="00016991">
        <w:rPr>
          <w:sz w:val="24"/>
          <w:szCs w:val="24"/>
          <w:lang w:val="en-GB" w:eastAsia="zh-CN"/>
        </w:rPr>
        <w:t>“</w:t>
      </w:r>
      <w:r w:rsidRPr="00016991">
        <w:rPr>
          <w:sz w:val="24"/>
          <w:szCs w:val="24"/>
          <w:lang w:val="en-GB" w:eastAsia="zh-CN"/>
        </w:rPr>
        <w:t>公民养老保险可持续性法</w:t>
      </w:r>
      <w:r>
        <w:rPr>
          <w:sz w:val="24"/>
          <w:szCs w:val="24"/>
          <w:lang w:val="en-GB" w:eastAsia="zh-CN"/>
        </w:rPr>
        <w:t>案</w:t>
      </w:r>
      <w:r w:rsidRPr="00016991">
        <w:rPr>
          <w:sz w:val="24"/>
          <w:szCs w:val="24"/>
          <w:lang w:val="en-GB" w:eastAsia="zh-CN"/>
        </w:rPr>
        <w:t>”</w:t>
      </w:r>
      <w:r>
        <w:rPr>
          <w:sz w:val="24"/>
          <w:szCs w:val="24"/>
          <w:lang w:val="en-GB" w:eastAsia="zh-CN"/>
        </w:rPr>
        <w:t>，引入</w:t>
      </w:r>
      <w:r w:rsidRPr="00016991">
        <w:rPr>
          <w:sz w:val="24"/>
          <w:szCs w:val="24"/>
          <w:lang w:val="en-GB" w:eastAsia="zh-CN"/>
        </w:rPr>
        <w:t>了上述可持续</w:t>
      </w:r>
      <w:r>
        <w:rPr>
          <w:sz w:val="24"/>
          <w:szCs w:val="24"/>
          <w:lang w:val="en-GB" w:eastAsia="zh-CN"/>
        </w:rPr>
        <w:t>性</w:t>
      </w:r>
      <w:r w:rsidRPr="00016991">
        <w:rPr>
          <w:sz w:val="24"/>
          <w:szCs w:val="24"/>
          <w:lang w:val="en-GB" w:eastAsia="zh-CN"/>
        </w:rPr>
        <w:t>发展因素，</w:t>
      </w:r>
      <w:r>
        <w:rPr>
          <w:sz w:val="24"/>
          <w:szCs w:val="24"/>
          <w:lang w:val="en-GB" w:eastAsia="zh-CN"/>
        </w:rPr>
        <w:t>使</w:t>
      </w:r>
      <w:r w:rsidRPr="00016991">
        <w:rPr>
          <w:sz w:val="24"/>
          <w:szCs w:val="24"/>
          <w:lang w:val="en-GB" w:eastAsia="zh-CN"/>
        </w:rPr>
        <w:t>退休人员与</w:t>
      </w:r>
      <w:r>
        <w:rPr>
          <w:sz w:val="24"/>
          <w:szCs w:val="24"/>
          <w:lang w:val="en-GB" w:eastAsia="zh-CN"/>
        </w:rPr>
        <w:t>在职</w:t>
      </w:r>
      <w:r w:rsidR="00B244F9">
        <w:rPr>
          <w:sz w:val="24"/>
          <w:szCs w:val="24"/>
          <w:lang w:val="en-GB" w:eastAsia="zh-CN"/>
        </w:rPr>
        <w:t>工人</w:t>
      </w:r>
      <w:r>
        <w:rPr>
          <w:sz w:val="24"/>
          <w:szCs w:val="24"/>
          <w:lang w:val="en-GB" w:eastAsia="zh-CN"/>
        </w:rPr>
        <w:t>共同分担</w:t>
      </w:r>
      <w:r w:rsidR="00195E5C">
        <w:rPr>
          <w:sz w:val="24"/>
          <w:szCs w:val="24"/>
          <w:lang w:val="en-GB" w:eastAsia="zh-CN"/>
        </w:rPr>
        <w:t>人口风险。该因素还考虑到个人</w:t>
      </w:r>
      <w:r w:rsidR="00195E5C">
        <w:rPr>
          <w:rFonts w:hint="eastAsia"/>
          <w:sz w:val="24"/>
          <w:szCs w:val="24"/>
          <w:lang w:val="en-GB" w:eastAsia="zh-CN"/>
        </w:rPr>
        <w:t>在参与</w:t>
      </w:r>
      <w:r w:rsidRPr="00016991">
        <w:rPr>
          <w:sz w:val="24"/>
          <w:szCs w:val="24"/>
          <w:lang w:val="en-GB" w:eastAsia="zh-CN"/>
        </w:rPr>
        <w:t>雷斯特计划</w:t>
      </w:r>
      <w:r w:rsidR="00195E5C">
        <w:rPr>
          <w:sz w:val="24"/>
          <w:szCs w:val="24"/>
          <w:lang w:val="en-GB" w:eastAsia="zh-CN"/>
        </w:rPr>
        <w:t>后能够省下的个人努力</w:t>
      </w:r>
      <w:r w:rsidR="00195E5C">
        <w:rPr>
          <w:rFonts w:hint="eastAsia"/>
          <w:sz w:val="24"/>
          <w:szCs w:val="24"/>
          <w:lang w:val="en-GB" w:eastAsia="zh-CN"/>
        </w:rPr>
        <w:t>——</w:t>
      </w:r>
      <w:r>
        <w:rPr>
          <w:sz w:val="24"/>
          <w:szCs w:val="24"/>
          <w:lang w:val="en-GB" w:eastAsia="zh-CN"/>
        </w:rPr>
        <w:t>即</w:t>
      </w:r>
      <w:r w:rsidR="00195E5C">
        <w:rPr>
          <w:rFonts w:hint="eastAsia"/>
          <w:sz w:val="24"/>
          <w:szCs w:val="24"/>
          <w:lang w:val="en-GB" w:eastAsia="zh-CN"/>
        </w:rPr>
        <w:t>，</w:t>
      </w:r>
      <w:r w:rsidR="00195E5C">
        <w:rPr>
          <w:sz w:val="24"/>
          <w:szCs w:val="24"/>
          <w:lang w:val="en-GB" w:eastAsia="zh-CN"/>
        </w:rPr>
        <w:t>参与者可</w:t>
      </w:r>
      <w:r>
        <w:rPr>
          <w:sz w:val="24"/>
          <w:szCs w:val="24"/>
          <w:lang w:val="en-GB" w:eastAsia="zh-CN"/>
        </w:rPr>
        <w:t>获得额外的私人和资助养老金，</w:t>
      </w:r>
      <w:r w:rsidR="00E97AF0">
        <w:rPr>
          <w:sz w:val="24"/>
          <w:szCs w:val="24"/>
          <w:lang w:val="en-GB" w:eastAsia="zh-CN"/>
        </w:rPr>
        <w:t>并</w:t>
      </w:r>
      <w:r>
        <w:rPr>
          <w:sz w:val="24"/>
          <w:szCs w:val="24"/>
          <w:lang w:val="en-GB" w:eastAsia="zh-CN"/>
        </w:rPr>
        <w:t>降低</w:t>
      </w:r>
      <w:r w:rsidRPr="00016991">
        <w:rPr>
          <w:sz w:val="24"/>
          <w:szCs w:val="24"/>
          <w:lang w:val="en-GB" w:eastAsia="zh-CN"/>
        </w:rPr>
        <w:t>收入</w:t>
      </w:r>
      <w:r>
        <w:rPr>
          <w:sz w:val="24"/>
          <w:szCs w:val="24"/>
          <w:lang w:val="en-GB" w:eastAsia="zh-CN"/>
        </w:rPr>
        <w:t>基数</w:t>
      </w:r>
      <w:r w:rsidRPr="00016991">
        <w:rPr>
          <w:sz w:val="24"/>
          <w:szCs w:val="24"/>
          <w:lang w:val="en-GB" w:eastAsia="zh-CN"/>
        </w:rPr>
        <w:t>。</w:t>
      </w:r>
      <w:r>
        <w:rPr>
          <w:rFonts w:hint="eastAsia"/>
          <w:sz w:val="24"/>
          <w:szCs w:val="24"/>
          <w:lang w:val="en-GB" w:eastAsia="zh-CN"/>
        </w:rPr>
        <w:t>“雷斯特</w:t>
      </w:r>
      <w:r>
        <w:rPr>
          <w:sz w:val="24"/>
          <w:szCs w:val="24"/>
          <w:lang w:val="en-GB" w:eastAsia="zh-CN"/>
        </w:rPr>
        <w:t>因素</w:t>
      </w:r>
      <w:r>
        <w:rPr>
          <w:rFonts w:hint="eastAsia"/>
          <w:sz w:val="24"/>
          <w:szCs w:val="24"/>
          <w:lang w:val="en-GB" w:eastAsia="zh-CN"/>
        </w:rPr>
        <w:t>”</w:t>
      </w:r>
      <w:r w:rsidR="00E97AF0">
        <w:rPr>
          <w:sz w:val="24"/>
          <w:szCs w:val="24"/>
          <w:lang w:val="en-GB" w:eastAsia="zh-CN"/>
        </w:rPr>
        <w:t>受到批评，因为私人的额外努力</w:t>
      </w:r>
      <w:r w:rsidR="00A53864">
        <w:rPr>
          <w:sz w:val="24"/>
          <w:szCs w:val="24"/>
          <w:lang w:val="en-GB" w:eastAsia="zh-CN"/>
        </w:rPr>
        <w:t>使</w:t>
      </w:r>
      <w:r w:rsidR="00E97AF0">
        <w:rPr>
          <w:sz w:val="24"/>
          <w:szCs w:val="24"/>
          <w:lang w:val="en-GB" w:eastAsia="zh-CN"/>
        </w:rPr>
        <w:t>公共养老金制度发放的</w:t>
      </w:r>
      <w:r w:rsidR="00F04BA9">
        <w:rPr>
          <w:sz w:val="24"/>
          <w:szCs w:val="24"/>
          <w:lang w:val="en-GB" w:eastAsia="zh-CN"/>
        </w:rPr>
        <w:t>养老</w:t>
      </w:r>
      <w:r w:rsidRPr="00016991">
        <w:rPr>
          <w:sz w:val="24"/>
          <w:szCs w:val="24"/>
          <w:lang w:val="en-GB" w:eastAsia="zh-CN"/>
        </w:rPr>
        <w:t>金</w:t>
      </w:r>
      <w:r w:rsidR="00A53864">
        <w:rPr>
          <w:sz w:val="24"/>
          <w:szCs w:val="24"/>
          <w:lang w:val="en-GB" w:eastAsia="zh-CN"/>
        </w:rPr>
        <w:t>减少了</w:t>
      </w:r>
      <w:r w:rsidRPr="00016991">
        <w:rPr>
          <w:sz w:val="24"/>
          <w:szCs w:val="24"/>
          <w:lang w:val="en-GB" w:eastAsia="zh-CN"/>
        </w:rPr>
        <w:t>。</w:t>
      </w:r>
    </w:p>
    <w:p w:rsidR="00A53864" w:rsidRDefault="00A53864" w:rsidP="009F562E">
      <w:pPr>
        <w:spacing w:beforeLines="50" w:afterLines="50" w:line="360" w:lineRule="auto"/>
        <w:jc w:val="both"/>
        <w:rPr>
          <w:sz w:val="24"/>
          <w:szCs w:val="24"/>
          <w:lang w:val="en-GB" w:eastAsia="zh-CN"/>
        </w:rPr>
      </w:pPr>
      <w:r>
        <w:rPr>
          <w:sz w:val="24"/>
          <w:szCs w:val="24"/>
          <w:lang w:val="en-GB" w:eastAsia="zh-CN"/>
        </w:rPr>
        <w:t>这项改革也取消了某些类型的提前退休，例如</w:t>
      </w:r>
      <w:r>
        <w:rPr>
          <w:rFonts w:hint="eastAsia"/>
          <w:sz w:val="24"/>
          <w:szCs w:val="24"/>
          <w:lang w:val="en-GB" w:eastAsia="zh-CN"/>
        </w:rPr>
        <w:t>，在</w:t>
      </w:r>
      <w:r w:rsidRPr="00A53864">
        <w:rPr>
          <w:sz w:val="24"/>
          <w:szCs w:val="24"/>
          <w:lang w:val="en-GB" w:eastAsia="zh-CN"/>
        </w:rPr>
        <w:t>失业期间</w:t>
      </w:r>
      <w:r>
        <w:rPr>
          <w:sz w:val="24"/>
          <w:szCs w:val="24"/>
          <w:lang w:val="en-GB" w:eastAsia="zh-CN"/>
        </w:rPr>
        <w:t>之后</w:t>
      </w:r>
      <w:r>
        <w:rPr>
          <w:rFonts w:hint="eastAsia"/>
          <w:sz w:val="24"/>
          <w:szCs w:val="24"/>
          <w:lang w:val="en-GB" w:eastAsia="zh-CN"/>
        </w:rPr>
        <w:t>，</w:t>
      </w:r>
      <w:r>
        <w:rPr>
          <w:sz w:val="24"/>
          <w:szCs w:val="24"/>
          <w:lang w:val="en-GB" w:eastAsia="zh-CN"/>
        </w:rPr>
        <w:t>允许在</w:t>
      </w:r>
      <w:r w:rsidRPr="00A53864">
        <w:rPr>
          <w:sz w:val="24"/>
          <w:szCs w:val="24"/>
          <w:lang w:val="en-GB" w:eastAsia="zh-CN"/>
        </w:rPr>
        <w:t>60</w:t>
      </w:r>
      <w:r w:rsidRPr="00A53864">
        <w:rPr>
          <w:sz w:val="24"/>
          <w:szCs w:val="24"/>
          <w:lang w:val="en-GB" w:eastAsia="zh-CN"/>
        </w:rPr>
        <w:t>岁</w:t>
      </w:r>
      <w:r>
        <w:rPr>
          <w:sz w:val="24"/>
          <w:szCs w:val="24"/>
          <w:lang w:val="en-GB" w:eastAsia="zh-CN"/>
        </w:rPr>
        <w:t>退休</w:t>
      </w:r>
      <w:r w:rsidRPr="00A53864">
        <w:rPr>
          <w:sz w:val="24"/>
          <w:szCs w:val="24"/>
          <w:lang w:val="en-GB" w:eastAsia="zh-CN"/>
        </w:rPr>
        <w:t>。</w:t>
      </w:r>
    </w:p>
    <w:p w:rsidR="00755BA3" w:rsidRPr="00755BA3" w:rsidRDefault="00755BA3" w:rsidP="009F562E">
      <w:pPr>
        <w:spacing w:beforeLines="50" w:afterLines="50" w:line="360" w:lineRule="auto"/>
        <w:jc w:val="both"/>
        <w:rPr>
          <w:sz w:val="24"/>
          <w:szCs w:val="24"/>
          <w:lang w:val="en-GB" w:eastAsia="zh-CN"/>
        </w:rPr>
      </w:pPr>
      <w:r w:rsidRPr="00755BA3">
        <w:rPr>
          <w:rFonts w:hint="eastAsia"/>
          <w:sz w:val="24"/>
          <w:szCs w:val="24"/>
          <w:lang w:val="en-GB" w:eastAsia="zh-CN"/>
        </w:rPr>
        <w:t>改革的目标是在养老金制度中实现更</w:t>
      </w:r>
      <w:r>
        <w:rPr>
          <w:rFonts w:hint="eastAsia"/>
          <w:sz w:val="24"/>
          <w:szCs w:val="24"/>
          <w:lang w:val="en-GB" w:eastAsia="zh-CN"/>
        </w:rPr>
        <w:t>长期的稳定和代际平等。这应该有一个自我稳定的效果。事实上，改革确实使制度稳定了，但也减少了养老金福利，</w:t>
      </w:r>
      <w:r w:rsidRPr="00755BA3">
        <w:rPr>
          <w:rFonts w:hint="eastAsia"/>
          <w:sz w:val="24"/>
          <w:szCs w:val="24"/>
          <w:lang w:val="en-GB" w:eastAsia="zh-CN"/>
        </w:rPr>
        <w:t>降低了</w:t>
      </w:r>
      <w:r>
        <w:rPr>
          <w:rFonts w:hint="eastAsia"/>
          <w:sz w:val="24"/>
          <w:szCs w:val="24"/>
          <w:lang w:val="en-GB" w:eastAsia="zh-CN"/>
        </w:rPr>
        <w:t>养老金</w:t>
      </w:r>
      <w:r w:rsidRPr="00755BA3">
        <w:rPr>
          <w:rFonts w:hint="eastAsia"/>
          <w:sz w:val="24"/>
          <w:szCs w:val="24"/>
          <w:lang w:val="en-GB" w:eastAsia="zh-CN"/>
        </w:rPr>
        <w:t>替代率，最终导致了</w:t>
      </w:r>
      <w:r>
        <w:rPr>
          <w:rFonts w:hint="eastAsia"/>
          <w:sz w:val="24"/>
          <w:szCs w:val="24"/>
          <w:lang w:val="en-GB" w:eastAsia="zh-CN"/>
        </w:rPr>
        <w:t>参保人在更</w:t>
      </w:r>
      <w:r w:rsidRPr="00755BA3">
        <w:rPr>
          <w:rFonts w:hint="eastAsia"/>
          <w:sz w:val="24"/>
          <w:szCs w:val="24"/>
          <w:lang w:val="en-GB" w:eastAsia="zh-CN"/>
        </w:rPr>
        <w:t>老年</w:t>
      </w:r>
      <w:r>
        <w:rPr>
          <w:rFonts w:hint="eastAsia"/>
          <w:sz w:val="24"/>
          <w:szCs w:val="24"/>
          <w:lang w:val="en-GB" w:eastAsia="zh-CN"/>
        </w:rPr>
        <w:t>的时候，得到的资金</w:t>
      </w:r>
      <w:r w:rsidRPr="00755BA3">
        <w:rPr>
          <w:rFonts w:hint="eastAsia"/>
          <w:sz w:val="24"/>
          <w:szCs w:val="24"/>
          <w:lang w:val="en-GB" w:eastAsia="zh-CN"/>
        </w:rPr>
        <w:t>减少，</w:t>
      </w:r>
      <w:r>
        <w:rPr>
          <w:rFonts w:hint="eastAsia"/>
          <w:sz w:val="24"/>
          <w:szCs w:val="24"/>
          <w:lang w:val="en-GB" w:eastAsia="zh-CN"/>
        </w:rPr>
        <w:t>这会导致</w:t>
      </w:r>
      <w:r w:rsidRPr="00755BA3">
        <w:rPr>
          <w:rFonts w:hint="eastAsia"/>
          <w:sz w:val="24"/>
          <w:szCs w:val="24"/>
          <w:lang w:val="en-GB" w:eastAsia="zh-CN"/>
        </w:rPr>
        <w:t>其他</w:t>
      </w:r>
      <w:r>
        <w:rPr>
          <w:rFonts w:hint="eastAsia"/>
          <w:sz w:val="24"/>
          <w:szCs w:val="24"/>
          <w:lang w:val="en-GB" w:eastAsia="zh-CN"/>
        </w:rPr>
        <w:t>社会制度（如社会援助）的负担更重，因为养老金较低可能导致老年</w:t>
      </w:r>
      <w:r w:rsidR="00447334">
        <w:rPr>
          <w:rFonts w:hint="eastAsia"/>
          <w:sz w:val="24"/>
          <w:szCs w:val="24"/>
          <w:lang w:val="en-GB" w:eastAsia="zh-CN"/>
        </w:rPr>
        <w:t>贫困。根据计算，由于工资在头几</w:t>
      </w:r>
      <w:r w:rsidR="00447334" w:rsidRPr="00755BA3">
        <w:rPr>
          <w:rFonts w:hint="eastAsia"/>
          <w:sz w:val="24"/>
          <w:szCs w:val="24"/>
          <w:lang w:val="en-GB" w:eastAsia="zh-CN"/>
        </w:rPr>
        <w:t>年</w:t>
      </w:r>
      <w:r w:rsidR="00447334">
        <w:rPr>
          <w:rFonts w:hint="eastAsia"/>
          <w:sz w:val="24"/>
          <w:szCs w:val="24"/>
          <w:lang w:val="en-GB" w:eastAsia="zh-CN"/>
        </w:rPr>
        <w:t>增幅低的原因</w:t>
      </w:r>
      <w:r w:rsidR="00A94A13">
        <w:rPr>
          <w:rFonts w:hint="eastAsia"/>
          <w:sz w:val="24"/>
          <w:szCs w:val="24"/>
          <w:lang w:val="en-GB" w:eastAsia="zh-CN"/>
        </w:rPr>
        <w:t>，这个因素不仅会导致</w:t>
      </w:r>
      <w:r w:rsidRPr="00755BA3">
        <w:rPr>
          <w:rFonts w:hint="eastAsia"/>
          <w:sz w:val="24"/>
          <w:szCs w:val="24"/>
          <w:lang w:val="en-GB" w:eastAsia="zh-CN"/>
        </w:rPr>
        <w:t>增长</w:t>
      </w:r>
      <w:r w:rsidR="00A94A13">
        <w:rPr>
          <w:rFonts w:hint="eastAsia"/>
          <w:sz w:val="24"/>
          <w:szCs w:val="24"/>
          <w:lang w:val="en-GB" w:eastAsia="zh-CN"/>
        </w:rPr>
        <w:t>减少，甚至</w:t>
      </w:r>
      <w:r w:rsidR="00447334">
        <w:rPr>
          <w:rFonts w:hint="eastAsia"/>
          <w:sz w:val="24"/>
          <w:szCs w:val="24"/>
          <w:lang w:val="en-GB" w:eastAsia="zh-CN"/>
        </w:rPr>
        <w:t>也会导致</w:t>
      </w:r>
      <w:r w:rsidR="00A94A13">
        <w:rPr>
          <w:rFonts w:hint="eastAsia"/>
          <w:sz w:val="24"/>
          <w:szCs w:val="24"/>
          <w:lang w:val="en-GB" w:eastAsia="zh-CN"/>
        </w:rPr>
        <w:t>养老金发放的减少</w:t>
      </w:r>
      <w:r w:rsidR="00447334">
        <w:rPr>
          <w:rFonts w:hint="eastAsia"/>
          <w:sz w:val="24"/>
          <w:szCs w:val="24"/>
          <w:lang w:val="en-GB" w:eastAsia="zh-CN"/>
        </w:rPr>
        <w:t>。因此，法律确定：福利金额不能</w:t>
      </w:r>
      <w:r w:rsidR="00A94A13">
        <w:rPr>
          <w:rFonts w:hint="eastAsia"/>
          <w:sz w:val="24"/>
          <w:szCs w:val="24"/>
          <w:lang w:val="en-GB" w:eastAsia="zh-CN"/>
        </w:rPr>
        <w:t>被</w:t>
      </w:r>
      <w:r w:rsidRPr="00755BA3">
        <w:rPr>
          <w:rFonts w:hint="eastAsia"/>
          <w:sz w:val="24"/>
          <w:szCs w:val="24"/>
          <w:lang w:val="en-GB" w:eastAsia="zh-CN"/>
        </w:rPr>
        <w:t>削减，但将通过零指数化</w:t>
      </w:r>
      <w:r w:rsidR="00A94A13">
        <w:rPr>
          <w:rFonts w:hint="eastAsia"/>
          <w:sz w:val="24"/>
          <w:szCs w:val="24"/>
          <w:lang w:val="en-GB" w:eastAsia="zh-CN"/>
        </w:rPr>
        <w:t>来进行为期数</w:t>
      </w:r>
      <w:r w:rsidRPr="00755BA3">
        <w:rPr>
          <w:rFonts w:hint="eastAsia"/>
          <w:sz w:val="24"/>
          <w:szCs w:val="24"/>
          <w:lang w:val="en-GB" w:eastAsia="zh-CN"/>
        </w:rPr>
        <w:t>年</w:t>
      </w:r>
      <w:r w:rsidR="00A94A13">
        <w:rPr>
          <w:rFonts w:hint="eastAsia"/>
          <w:sz w:val="24"/>
          <w:szCs w:val="24"/>
          <w:lang w:val="en-GB" w:eastAsia="zh-CN"/>
        </w:rPr>
        <w:t>的补偿；这再次导致政治问题，因为在实践中，尽管</w:t>
      </w:r>
      <w:r w:rsidRPr="00755BA3">
        <w:rPr>
          <w:rFonts w:hint="eastAsia"/>
          <w:sz w:val="24"/>
          <w:szCs w:val="24"/>
          <w:lang w:val="en-GB" w:eastAsia="zh-CN"/>
        </w:rPr>
        <w:t>工资</w:t>
      </w:r>
      <w:r w:rsidR="00A94A13">
        <w:rPr>
          <w:rFonts w:hint="eastAsia"/>
          <w:sz w:val="24"/>
          <w:szCs w:val="24"/>
          <w:lang w:val="en-GB" w:eastAsia="zh-CN"/>
        </w:rPr>
        <w:t>大幅度</w:t>
      </w:r>
      <w:r w:rsidRPr="00755BA3">
        <w:rPr>
          <w:rFonts w:hint="eastAsia"/>
          <w:sz w:val="24"/>
          <w:szCs w:val="24"/>
          <w:lang w:val="en-GB" w:eastAsia="zh-CN"/>
        </w:rPr>
        <w:t>增加，养老金实际上没有得到调整。</w:t>
      </w:r>
    </w:p>
    <w:p w:rsidR="002D47D0" w:rsidRPr="002D47D0" w:rsidRDefault="002D47D0" w:rsidP="009F562E">
      <w:pPr>
        <w:spacing w:beforeLines="50" w:afterLines="50" w:line="360" w:lineRule="auto"/>
        <w:jc w:val="both"/>
        <w:rPr>
          <w:sz w:val="24"/>
          <w:szCs w:val="24"/>
          <w:lang w:val="en-GB" w:eastAsia="zh-CN"/>
        </w:rPr>
      </w:pPr>
      <w:bookmarkStart w:id="13" w:name="OLE_LINK3"/>
      <w:bookmarkStart w:id="14" w:name="OLE_LINK4"/>
      <w:r w:rsidRPr="002D47D0">
        <w:rPr>
          <w:sz w:val="24"/>
          <w:szCs w:val="24"/>
          <w:lang w:val="en-GB" w:eastAsia="zh-CN"/>
        </w:rPr>
        <w:t>但总的来说，这一改革并没有引起争议，因为很明显这种稳定措施是必要的。</w:t>
      </w:r>
      <w:r w:rsidR="002760C7">
        <w:rPr>
          <w:rFonts w:hint="eastAsia"/>
          <w:sz w:val="24"/>
          <w:szCs w:val="24"/>
          <w:lang w:val="en-GB" w:eastAsia="zh-CN"/>
        </w:rPr>
        <w:t>“</w:t>
      </w:r>
      <w:r w:rsidRPr="002D47D0">
        <w:rPr>
          <w:sz w:val="24"/>
          <w:szCs w:val="24"/>
          <w:lang w:val="en-GB" w:eastAsia="zh-CN"/>
        </w:rPr>
        <w:t>唯一</w:t>
      </w:r>
      <w:r w:rsidR="002760C7">
        <w:rPr>
          <w:rFonts w:hint="eastAsia"/>
          <w:sz w:val="24"/>
          <w:szCs w:val="24"/>
          <w:lang w:val="en-GB" w:eastAsia="zh-CN"/>
        </w:rPr>
        <w:t>”</w:t>
      </w:r>
      <w:r w:rsidRPr="002D47D0">
        <w:rPr>
          <w:sz w:val="24"/>
          <w:szCs w:val="24"/>
          <w:lang w:val="en-GB" w:eastAsia="zh-CN"/>
        </w:rPr>
        <w:t>问题是，这种措施</w:t>
      </w:r>
      <w:r>
        <w:rPr>
          <w:sz w:val="24"/>
          <w:szCs w:val="24"/>
          <w:lang w:val="en-GB" w:eastAsia="zh-CN"/>
        </w:rPr>
        <w:t>导致了养老金</w:t>
      </w:r>
      <w:r w:rsidRPr="002D47D0">
        <w:rPr>
          <w:sz w:val="24"/>
          <w:szCs w:val="24"/>
          <w:lang w:val="en-GB" w:eastAsia="zh-CN"/>
        </w:rPr>
        <w:t>替代率</w:t>
      </w:r>
      <w:r>
        <w:rPr>
          <w:sz w:val="24"/>
          <w:szCs w:val="24"/>
          <w:lang w:val="en-GB" w:eastAsia="zh-CN"/>
        </w:rPr>
        <w:t>的</w:t>
      </w:r>
      <w:r w:rsidRPr="002D47D0">
        <w:rPr>
          <w:sz w:val="24"/>
          <w:szCs w:val="24"/>
          <w:lang w:val="en-GB" w:eastAsia="zh-CN"/>
        </w:rPr>
        <w:t>进一步下降。</w:t>
      </w:r>
    </w:p>
    <w:p w:rsidR="002203FF" w:rsidRDefault="00C3574F" w:rsidP="009F562E">
      <w:pPr>
        <w:pStyle w:val="2"/>
        <w:spacing w:beforeLines="50" w:afterLines="50" w:line="360" w:lineRule="auto"/>
        <w:rPr>
          <w:lang w:val="en-GB" w:eastAsia="zh-CN"/>
        </w:rPr>
      </w:pPr>
      <w:bookmarkStart w:id="15" w:name="_Toc489462738"/>
      <w:bookmarkEnd w:id="13"/>
      <w:bookmarkEnd w:id="14"/>
      <w:r>
        <w:rPr>
          <w:lang w:val="en-GB"/>
        </w:rPr>
        <w:t>4</w:t>
      </w:r>
      <w:r w:rsidR="00253495">
        <w:rPr>
          <w:lang w:val="en-GB"/>
        </w:rPr>
        <w:t xml:space="preserve">. </w:t>
      </w:r>
      <w:r w:rsidR="002203FF">
        <w:rPr>
          <w:lang w:val="en-GB"/>
        </w:rPr>
        <w:t>2006</w:t>
      </w:r>
      <w:r w:rsidR="00253495">
        <w:rPr>
          <w:lang w:val="en-GB"/>
        </w:rPr>
        <w:t>改革</w:t>
      </w:r>
      <w:bookmarkEnd w:id="15"/>
    </w:p>
    <w:p w:rsidR="00253495" w:rsidRDefault="00253495" w:rsidP="009F562E">
      <w:pPr>
        <w:spacing w:beforeLines="50" w:afterLines="50" w:line="360" w:lineRule="auto"/>
        <w:jc w:val="both"/>
        <w:rPr>
          <w:sz w:val="24"/>
          <w:szCs w:val="24"/>
          <w:lang w:val="en-GB" w:eastAsia="zh-CN"/>
        </w:rPr>
      </w:pPr>
      <w:bookmarkStart w:id="16" w:name="OLE_LINK5"/>
      <w:bookmarkStart w:id="17" w:name="OLE_LINK6"/>
      <w:r w:rsidRPr="00253495">
        <w:rPr>
          <w:rFonts w:hint="eastAsia"/>
          <w:sz w:val="24"/>
          <w:szCs w:val="24"/>
          <w:lang w:val="en-GB" w:eastAsia="zh-CN"/>
        </w:rPr>
        <w:t>如上所述，</w:t>
      </w:r>
      <w:r w:rsidRPr="00253495">
        <w:rPr>
          <w:rFonts w:hint="eastAsia"/>
          <w:sz w:val="24"/>
          <w:szCs w:val="24"/>
          <w:lang w:val="en-GB" w:eastAsia="zh-CN"/>
        </w:rPr>
        <w:t>2002</w:t>
      </w:r>
      <w:r w:rsidRPr="00253495">
        <w:rPr>
          <w:rFonts w:hint="eastAsia"/>
          <w:sz w:val="24"/>
          <w:szCs w:val="24"/>
          <w:lang w:val="en-GB" w:eastAsia="zh-CN"/>
        </w:rPr>
        <w:t>年联邦宪法法院</w:t>
      </w:r>
      <w:r w:rsidR="0069000D">
        <w:rPr>
          <w:rFonts w:hint="eastAsia"/>
          <w:sz w:val="24"/>
          <w:szCs w:val="24"/>
          <w:lang w:val="en-GB" w:eastAsia="zh-CN"/>
        </w:rPr>
        <w:t>认为公共</w:t>
      </w:r>
      <w:r w:rsidRPr="00253495">
        <w:rPr>
          <w:rFonts w:hint="eastAsia"/>
          <w:sz w:val="24"/>
          <w:szCs w:val="24"/>
          <w:lang w:val="en-GB" w:eastAsia="zh-CN"/>
        </w:rPr>
        <w:t>养老金与高管养老金的退税待遇是违宪的。</w:t>
      </w:r>
    </w:p>
    <w:p w:rsidR="002A6C63" w:rsidRPr="002A6C63" w:rsidRDefault="002A6C63" w:rsidP="009F562E">
      <w:pPr>
        <w:spacing w:beforeLines="50" w:afterLines="50" w:line="360" w:lineRule="auto"/>
        <w:jc w:val="both"/>
        <w:rPr>
          <w:sz w:val="24"/>
          <w:szCs w:val="24"/>
          <w:lang w:val="en-GB" w:eastAsia="zh-CN"/>
        </w:rPr>
      </w:pPr>
      <w:bookmarkStart w:id="18" w:name="OLE_LINK7"/>
      <w:bookmarkStart w:id="19" w:name="OLE_LINK8"/>
      <w:bookmarkEnd w:id="16"/>
      <w:bookmarkEnd w:id="17"/>
      <w:r w:rsidRPr="002A6C63">
        <w:rPr>
          <w:rFonts w:hint="eastAsia"/>
          <w:sz w:val="24"/>
          <w:szCs w:val="24"/>
          <w:lang w:val="en-GB" w:eastAsia="zh-CN"/>
        </w:rPr>
        <w:t>为了遵循“老年收入法案</w:t>
      </w:r>
      <w:r>
        <w:rPr>
          <w:rFonts w:hint="eastAsia"/>
          <w:sz w:val="24"/>
          <w:szCs w:val="24"/>
          <w:lang w:val="en-GB" w:eastAsia="zh-CN"/>
        </w:rPr>
        <w:t>”中的宪法要求，</w:t>
      </w:r>
      <w:r w:rsidRPr="002A6C63">
        <w:rPr>
          <w:rFonts w:hint="eastAsia"/>
          <w:sz w:val="24"/>
          <w:szCs w:val="24"/>
          <w:lang w:val="en-GB" w:eastAsia="zh-CN"/>
        </w:rPr>
        <w:t>税收制度进行了调整，</w:t>
      </w:r>
      <w:r>
        <w:rPr>
          <w:rFonts w:hint="eastAsia"/>
          <w:sz w:val="24"/>
          <w:szCs w:val="24"/>
          <w:lang w:val="en-GB" w:eastAsia="zh-CN"/>
        </w:rPr>
        <w:t>现在的</w:t>
      </w:r>
      <w:r w:rsidRPr="002A6C63">
        <w:rPr>
          <w:rFonts w:hint="eastAsia"/>
          <w:sz w:val="24"/>
          <w:szCs w:val="24"/>
          <w:lang w:val="en-GB" w:eastAsia="zh-CN"/>
        </w:rPr>
        <w:t>原则上</w:t>
      </w:r>
      <w:r>
        <w:rPr>
          <w:rFonts w:hint="eastAsia"/>
          <w:sz w:val="24"/>
          <w:szCs w:val="24"/>
          <w:lang w:val="en-GB" w:eastAsia="zh-CN"/>
        </w:rPr>
        <w:t>来说，不仅公共管理人员的养老金是应税所得，而从</w:t>
      </w:r>
      <w:r w:rsidRPr="002A6C63">
        <w:rPr>
          <w:rFonts w:hint="eastAsia"/>
          <w:sz w:val="24"/>
          <w:szCs w:val="24"/>
          <w:lang w:val="en-GB" w:eastAsia="zh-CN"/>
        </w:rPr>
        <w:t>公共养老保险</w:t>
      </w:r>
      <w:r>
        <w:rPr>
          <w:rFonts w:hint="eastAsia"/>
          <w:sz w:val="24"/>
          <w:szCs w:val="24"/>
          <w:lang w:val="en-GB" w:eastAsia="zh-CN"/>
        </w:rPr>
        <w:t>中领取</w:t>
      </w:r>
      <w:r w:rsidRPr="002A6C63">
        <w:rPr>
          <w:rFonts w:hint="eastAsia"/>
          <w:sz w:val="24"/>
          <w:szCs w:val="24"/>
          <w:lang w:val="en-GB" w:eastAsia="zh-CN"/>
        </w:rPr>
        <w:t>的退休金</w:t>
      </w:r>
      <w:r>
        <w:rPr>
          <w:rFonts w:hint="eastAsia"/>
          <w:sz w:val="24"/>
          <w:szCs w:val="24"/>
          <w:lang w:val="en-GB" w:eastAsia="zh-CN"/>
        </w:rPr>
        <w:t>也应被征税</w:t>
      </w:r>
      <w:r w:rsidRPr="002A6C63">
        <w:rPr>
          <w:rFonts w:hint="eastAsia"/>
          <w:sz w:val="24"/>
          <w:szCs w:val="24"/>
          <w:lang w:val="en-GB" w:eastAsia="zh-CN"/>
        </w:rPr>
        <w:t>。</w:t>
      </w:r>
      <w:r>
        <w:rPr>
          <w:rFonts w:hint="eastAsia"/>
          <w:sz w:val="24"/>
          <w:szCs w:val="24"/>
          <w:lang w:val="en-GB" w:eastAsia="zh-CN"/>
        </w:rPr>
        <w:t>为了使这个做法能够继续，</w:t>
      </w:r>
      <w:r w:rsidRPr="002A6C63">
        <w:rPr>
          <w:rFonts w:hint="eastAsia"/>
          <w:sz w:val="24"/>
          <w:szCs w:val="24"/>
          <w:lang w:val="en-GB" w:eastAsia="zh-CN"/>
        </w:rPr>
        <w:t>从财政</w:t>
      </w:r>
      <w:r>
        <w:rPr>
          <w:rFonts w:hint="eastAsia"/>
          <w:sz w:val="24"/>
          <w:szCs w:val="24"/>
          <w:lang w:val="en-GB" w:eastAsia="zh-CN"/>
        </w:rPr>
        <w:t>和</w:t>
      </w:r>
      <w:r w:rsidRPr="002A6C63">
        <w:rPr>
          <w:rFonts w:hint="eastAsia"/>
          <w:sz w:val="24"/>
          <w:szCs w:val="24"/>
          <w:lang w:val="en-GB" w:eastAsia="zh-CN"/>
        </w:rPr>
        <w:t>受益者角度来看，</w:t>
      </w:r>
      <w:r>
        <w:rPr>
          <w:rFonts w:hint="eastAsia"/>
          <w:sz w:val="24"/>
          <w:szCs w:val="24"/>
          <w:lang w:val="en-GB" w:eastAsia="zh-CN"/>
        </w:rPr>
        <w:t>都有</w:t>
      </w:r>
      <w:r w:rsidRPr="002A6C63">
        <w:rPr>
          <w:rFonts w:hint="eastAsia"/>
          <w:sz w:val="24"/>
          <w:szCs w:val="24"/>
          <w:lang w:val="en-GB" w:eastAsia="zh-CN"/>
        </w:rPr>
        <w:t>一个很长的过渡期。</w:t>
      </w:r>
    </w:p>
    <w:bookmarkEnd w:id="18"/>
    <w:bookmarkEnd w:id="19"/>
    <w:p w:rsidR="00B82B11" w:rsidRDefault="00B82B11" w:rsidP="009F562E">
      <w:pPr>
        <w:spacing w:beforeLines="50" w:afterLines="50" w:line="360" w:lineRule="auto"/>
        <w:jc w:val="both"/>
        <w:rPr>
          <w:sz w:val="24"/>
          <w:szCs w:val="24"/>
          <w:lang w:val="en-GB"/>
        </w:rPr>
      </w:pPr>
      <w:r>
        <w:rPr>
          <w:noProof/>
          <w:lang w:val="en-US" w:eastAsia="zh-CN"/>
        </w:rPr>
        <w:lastRenderedPageBreak/>
        <w:drawing>
          <wp:inline distT="0" distB="0" distL="0" distR="0">
            <wp:extent cx="5405443" cy="5695406"/>
            <wp:effectExtent l="0" t="0" r="0" b="0"/>
            <wp:docPr id="7" name="Bild 2" descr="Bildergebnis für rentenbesteu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rentenbesteueru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1869" cy="5765395"/>
                    </a:xfrm>
                    <a:prstGeom prst="rect">
                      <a:avLst/>
                    </a:prstGeom>
                    <a:noFill/>
                    <a:ln>
                      <a:noFill/>
                    </a:ln>
                  </pic:spPr>
                </pic:pic>
              </a:graphicData>
            </a:graphic>
          </wp:inline>
        </w:drawing>
      </w:r>
    </w:p>
    <w:p w:rsidR="00EF6117" w:rsidRPr="00FC0557" w:rsidRDefault="00B82B11" w:rsidP="009F562E">
      <w:pPr>
        <w:spacing w:beforeLines="50" w:afterLines="50" w:line="360" w:lineRule="auto"/>
        <w:jc w:val="both"/>
        <w:rPr>
          <w:sz w:val="18"/>
          <w:szCs w:val="18"/>
          <w:lang w:val="en-GB" w:eastAsia="zh-CN"/>
        </w:rPr>
      </w:pPr>
      <w:r w:rsidRPr="00FC0557">
        <w:rPr>
          <w:sz w:val="18"/>
          <w:szCs w:val="18"/>
          <w:lang w:val="en-GB"/>
        </w:rPr>
        <w:t xml:space="preserve">Rente – SteuerpflichtigerAnteil ab 2005 – </w:t>
      </w:r>
      <w:bookmarkStart w:id="20" w:name="OLE_LINK9"/>
      <w:bookmarkStart w:id="21" w:name="OLE_LINK10"/>
      <w:r w:rsidR="00EF6117">
        <w:rPr>
          <w:rFonts w:ascii="Arial" w:hAnsi="Arial" w:cs="Arial"/>
          <w:color w:val="212121"/>
          <w:shd w:val="clear" w:color="auto" w:fill="FFFFFF"/>
          <w:lang w:eastAsia="zh-CN"/>
        </w:rPr>
        <w:t>意为公共养老保险的养老金</w:t>
      </w:r>
      <w:r w:rsidR="00EF6117">
        <w:rPr>
          <w:rFonts w:ascii="Arial" w:hAnsi="Arial" w:cs="Arial"/>
          <w:color w:val="212121"/>
          <w:shd w:val="clear" w:color="auto" w:fill="FFFFFF"/>
          <w:lang w:eastAsia="zh-CN"/>
        </w:rPr>
        <w:t xml:space="preserve"> - </w:t>
      </w:r>
      <w:r w:rsidR="00EF6117">
        <w:rPr>
          <w:rFonts w:ascii="Arial" w:hAnsi="Arial" w:cs="Arial"/>
          <w:color w:val="212121"/>
          <w:shd w:val="clear" w:color="auto" w:fill="FFFFFF"/>
          <w:lang w:eastAsia="zh-CN"/>
        </w:rPr>
        <w:t>部分须缴纳税款</w:t>
      </w:r>
    </w:p>
    <w:bookmarkEnd w:id="20"/>
    <w:bookmarkEnd w:id="21"/>
    <w:p w:rsidR="00B82B11" w:rsidRPr="00FC0557" w:rsidRDefault="00B82B11" w:rsidP="009F562E">
      <w:pPr>
        <w:spacing w:beforeLines="50" w:afterLines="50" w:line="360" w:lineRule="auto"/>
        <w:jc w:val="both"/>
        <w:rPr>
          <w:sz w:val="18"/>
          <w:szCs w:val="18"/>
          <w:lang w:val="en-GB"/>
        </w:rPr>
      </w:pPr>
      <w:r w:rsidRPr="00FC0557">
        <w:rPr>
          <w:sz w:val="18"/>
          <w:szCs w:val="18"/>
          <w:lang w:val="en-GB"/>
        </w:rPr>
        <w:t>Renteneintrittsjahr</w:t>
      </w:r>
      <w:r w:rsidR="00EF6117">
        <w:rPr>
          <w:rFonts w:hint="eastAsia"/>
          <w:sz w:val="18"/>
          <w:szCs w:val="18"/>
          <w:lang w:val="en-GB" w:eastAsia="zh-CN"/>
        </w:rPr>
        <w:t>意为</w:t>
      </w:r>
      <w:r w:rsidR="00EF6117">
        <w:rPr>
          <w:sz w:val="18"/>
          <w:szCs w:val="18"/>
          <w:lang w:val="en-GB"/>
        </w:rPr>
        <w:t>开始领取养老金的年份</w:t>
      </w:r>
    </w:p>
    <w:p w:rsidR="00BF3002" w:rsidRPr="00BF3002" w:rsidRDefault="00BF3002" w:rsidP="009F562E">
      <w:pPr>
        <w:spacing w:beforeLines="50" w:afterLines="50" w:line="360" w:lineRule="auto"/>
        <w:jc w:val="both"/>
        <w:rPr>
          <w:sz w:val="24"/>
          <w:szCs w:val="24"/>
          <w:lang w:val="en-GB" w:eastAsia="zh-CN"/>
        </w:rPr>
      </w:pPr>
      <w:bookmarkStart w:id="22" w:name="OLE_LINK11"/>
      <w:r>
        <w:rPr>
          <w:rFonts w:hint="eastAsia"/>
          <w:sz w:val="24"/>
          <w:szCs w:val="24"/>
          <w:lang w:val="en-GB" w:eastAsia="zh-CN"/>
        </w:rPr>
        <w:t>从表中可以看出，在很长一段时间里，</w:t>
      </w:r>
      <w:r w:rsidR="0069000D">
        <w:rPr>
          <w:rFonts w:hint="eastAsia"/>
          <w:sz w:val="24"/>
          <w:szCs w:val="24"/>
          <w:lang w:val="en-GB" w:eastAsia="zh-CN"/>
        </w:rPr>
        <w:t>公共养老金</w:t>
      </w:r>
      <w:r w:rsidRPr="00BF3002">
        <w:rPr>
          <w:rFonts w:hint="eastAsia"/>
          <w:sz w:val="24"/>
          <w:szCs w:val="24"/>
          <w:lang w:val="en-GB" w:eastAsia="zh-CN"/>
        </w:rPr>
        <w:t>只有部分</w:t>
      </w:r>
      <w:r>
        <w:rPr>
          <w:rFonts w:hint="eastAsia"/>
          <w:sz w:val="24"/>
          <w:szCs w:val="24"/>
          <w:lang w:val="en-GB" w:eastAsia="zh-CN"/>
        </w:rPr>
        <w:t>是应税收入，同样，几年内，可减免的费用会增加</w:t>
      </w:r>
      <w:r w:rsidRPr="00BF3002">
        <w:rPr>
          <w:rFonts w:hint="eastAsia"/>
          <w:sz w:val="24"/>
          <w:szCs w:val="24"/>
          <w:lang w:val="en-GB" w:eastAsia="zh-CN"/>
        </w:rPr>
        <w:t>。</w:t>
      </w:r>
    </w:p>
    <w:p w:rsidR="00632A53" w:rsidRPr="00632A53" w:rsidRDefault="00632A53" w:rsidP="009F562E">
      <w:pPr>
        <w:spacing w:beforeLines="50" w:afterLines="50" w:line="360" w:lineRule="auto"/>
        <w:jc w:val="both"/>
        <w:rPr>
          <w:sz w:val="24"/>
          <w:szCs w:val="24"/>
          <w:lang w:val="en-GB" w:eastAsia="zh-CN"/>
        </w:rPr>
      </w:pPr>
      <w:bookmarkStart w:id="23" w:name="OLE_LINK12"/>
      <w:bookmarkStart w:id="24" w:name="OLE_LINK13"/>
      <w:bookmarkEnd w:id="22"/>
      <w:r w:rsidRPr="00632A53">
        <w:rPr>
          <w:rFonts w:hint="eastAsia"/>
          <w:sz w:val="24"/>
          <w:szCs w:val="24"/>
          <w:lang w:val="en-GB" w:eastAsia="zh-CN"/>
        </w:rPr>
        <w:t>这一改革是法律问题</w:t>
      </w:r>
      <w:r>
        <w:rPr>
          <w:rFonts w:hint="eastAsia"/>
          <w:sz w:val="24"/>
          <w:szCs w:val="24"/>
          <w:lang w:val="en-GB" w:eastAsia="zh-CN"/>
        </w:rPr>
        <w:t>的结果，但也使得德国的税收规则与大多数其他国家的税收规则大体调和。</w:t>
      </w:r>
      <w:r w:rsidR="0025128A">
        <w:rPr>
          <w:rFonts w:hint="eastAsia"/>
          <w:sz w:val="24"/>
          <w:szCs w:val="24"/>
          <w:lang w:val="en-GB" w:eastAsia="zh-CN"/>
        </w:rPr>
        <w:t>总体来说，是</w:t>
      </w:r>
      <w:r w:rsidRPr="00632A53">
        <w:rPr>
          <w:rFonts w:hint="eastAsia"/>
          <w:sz w:val="24"/>
          <w:szCs w:val="24"/>
          <w:lang w:val="en-GB" w:eastAsia="zh-CN"/>
        </w:rPr>
        <w:t>将</w:t>
      </w:r>
      <w:r w:rsidR="0025128A">
        <w:rPr>
          <w:rFonts w:hint="eastAsia"/>
          <w:sz w:val="24"/>
          <w:szCs w:val="24"/>
          <w:lang w:val="en-GB" w:eastAsia="zh-CN"/>
        </w:rPr>
        <w:t>养老</w:t>
      </w:r>
      <w:r w:rsidRPr="00632A53">
        <w:rPr>
          <w:rFonts w:hint="eastAsia"/>
          <w:sz w:val="24"/>
          <w:szCs w:val="24"/>
          <w:lang w:val="en-GB" w:eastAsia="zh-CN"/>
        </w:rPr>
        <w:t>金</w:t>
      </w:r>
      <w:r w:rsidR="0025128A">
        <w:rPr>
          <w:rFonts w:hint="eastAsia"/>
          <w:sz w:val="24"/>
          <w:szCs w:val="24"/>
          <w:lang w:val="en-GB" w:eastAsia="zh-CN"/>
        </w:rPr>
        <w:t>税费进行减免，并在发放退休金的时候进行扣税。当</w:t>
      </w:r>
      <w:r w:rsidRPr="00632A53">
        <w:rPr>
          <w:rFonts w:hint="eastAsia"/>
          <w:sz w:val="24"/>
          <w:szCs w:val="24"/>
          <w:lang w:val="en-GB" w:eastAsia="zh-CN"/>
        </w:rPr>
        <w:t>人们从一个国家搬到另一个国家时，不同的规则在欧洲带来了一些问题。</w:t>
      </w:r>
    </w:p>
    <w:p w:rsidR="00795736" w:rsidRDefault="00C3574F" w:rsidP="009F562E">
      <w:pPr>
        <w:pStyle w:val="2"/>
        <w:spacing w:beforeLines="50" w:afterLines="50" w:line="360" w:lineRule="auto"/>
        <w:rPr>
          <w:lang w:val="en-GB" w:eastAsia="zh-CN"/>
        </w:rPr>
      </w:pPr>
      <w:bookmarkStart w:id="25" w:name="_Toc489462739"/>
      <w:bookmarkEnd w:id="23"/>
      <w:bookmarkEnd w:id="24"/>
      <w:r>
        <w:rPr>
          <w:lang w:val="en-GB" w:eastAsia="zh-CN"/>
        </w:rPr>
        <w:lastRenderedPageBreak/>
        <w:t>5</w:t>
      </w:r>
      <w:r w:rsidR="004174FA">
        <w:rPr>
          <w:lang w:val="en-GB" w:eastAsia="zh-CN"/>
        </w:rPr>
        <w:t xml:space="preserve">. </w:t>
      </w:r>
      <w:r w:rsidR="00795736">
        <w:rPr>
          <w:lang w:val="en-GB" w:eastAsia="zh-CN"/>
        </w:rPr>
        <w:t>2007</w:t>
      </w:r>
      <w:r w:rsidR="004174FA">
        <w:rPr>
          <w:lang w:val="en-GB" w:eastAsia="zh-CN"/>
        </w:rPr>
        <w:t>改革</w:t>
      </w:r>
      <w:bookmarkEnd w:id="25"/>
    </w:p>
    <w:p w:rsidR="004174FA" w:rsidRPr="004174FA" w:rsidRDefault="004174FA" w:rsidP="009F562E">
      <w:pPr>
        <w:spacing w:beforeLines="50" w:afterLines="50" w:line="360" w:lineRule="auto"/>
        <w:jc w:val="both"/>
        <w:rPr>
          <w:sz w:val="24"/>
          <w:szCs w:val="24"/>
          <w:lang w:val="en-US" w:eastAsia="zh-CN"/>
        </w:rPr>
      </w:pPr>
      <w:bookmarkStart w:id="26" w:name="OLE_LINK14"/>
      <w:bookmarkStart w:id="27" w:name="OLE_LINK15"/>
      <w:r w:rsidRPr="004174FA">
        <w:rPr>
          <w:rFonts w:hint="eastAsia"/>
          <w:sz w:val="24"/>
          <w:szCs w:val="24"/>
          <w:lang w:val="en-GB" w:eastAsia="zh-CN"/>
        </w:rPr>
        <w:t>一个</w:t>
      </w:r>
      <w:r>
        <w:rPr>
          <w:rFonts w:hint="eastAsia"/>
          <w:sz w:val="24"/>
          <w:szCs w:val="24"/>
          <w:lang w:val="en-GB" w:eastAsia="zh-CN"/>
        </w:rPr>
        <w:t>引起</w:t>
      </w:r>
      <w:r w:rsidRPr="004174FA">
        <w:rPr>
          <w:rFonts w:hint="eastAsia"/>
          <w:sz w:val="24"/>
          <w:szCs w:val="24"/>
          <w:lang w:val="en-GB" w:eastAsia="zh-CN"/>
        </w:rPr>
        <w:t>高度争议的改革</w:t>
      </w:r>
      <w:r>
        <w:rPr>
          <w:rFonts w:hint="eastAsia"/>
          <w:sz w:val="24"/>
          <w:szCs w:val="24"/>
          <w:lang w:val="en-GB" w:eastAsia="zh-CN"/>
        </w:rPr>
        <w:t>已经进行了——</w:t>
      </w:r>
      <w:r w:rsidRPr="004174FA">
        <w:rPr>
          <w:rFonts w:hint="eastAsia"/>
          <w:sz w:val="24"/>
          <w:szCs w:val="24"/>
          <w:lang w:val="en-GB" w:eastAsia="zh-CN"/>
        </w:rPr>
        <w:t>自</w:t>
      </w:r>
      <w:r w:rsidRPr="004174FA">
        <w:rPr>
          <w:rFonts w:hint="eastAsia"/>
          <w:sz w:val="24"/>
          <w:szCs w:val="24"/>
          <w:lang w:val="en-GB" w:eastAsia="zh-CN"/>
        </w:rPr>
        <w:t>1916</w:t>
      </w:r>
      <w:r w:rsidRPr="004174FA">
        <w:rPr>
          <w:rFonts w:hint="eastAsia"/>
          <w:sz w:val="24"/>
          <w:szCs w:val="24"/>
          <w:lang w:val="en-GB" w:eastAsia="zh-CN"/>
        </w:rPr>
        <w:t>年以来</w:t>
      </w:r>
      <w:r>
        <w:rPr>
          <w:rFonts w:hint="eastAsia"/>
          <w:sz w:val="24"/>
          <w:szCs w:val="24"/>
          <w:lang w:val="en-GB" w:eastAsia="zh-CN"/>
        </w:rPr>
        <w:t>，</w:t>
      </w:r>
      <w:r w:rsidRPr="004174FA">
        <w:rPr>
          <w:rFonts w:hint="eastAsia"/>
          <w:sz w:val="24"/>
          <w:szCs w:val="24"/>
          <w:lang w:val="en-GB" w:eastAsia="zh-CN"/>
        </w:rPr>
        <w:t>第一次</w:t>
      </w:r>
      <w:r>
        <w:rPr>
          <w:rFonts w:hint="eastAsia"/>
          <w:sz w:val="24"/>
          <w:szCs w:val="24"/>
          <w:lang w:val="en-GB" w:eastAsia="zh-CN"/>
        </w:rPr>
        <w:t>把退休年龄</w:t>
      </w:r>
      <w:r w:rsidRPr="004174FA">
        <w:rPr>
          <w:rFonts w:hint="eastAsia"/>
          <w:sz w:val="24"/>
          <w:szCs w:val="24"/>
          <w:lang w:val="en-GB" w:eastAsia="zh-CN"/>
        </w:rPr>
        <w:t>从</w:t>
      </w:r>
      <w:r w:rsidRPr="004174FA">
        <w:rPr>
          <w:rFonts w:hint="eastAsia"/>
          <w:sz w:val="24"/>
          <w:szCs w:val="24"/>
          <w:lang w:val="en-GB" w:eastAsia="zh-CN"/>
        </w:rPr>
        <w:t>70</w:t>
      </w:r>
      <w:r w:rsidRPr="004174FA">
        <w:rPr>
          <w:rFonts w:hint="eastAsia"/>
          <w:sz w:val="24"/>
          <w:szCs w:val="24"/>
          <w:lang w:val="en-GB" w:eastAsia="zh-CN"/>
        </w:rPr>
        <w:t>岁降至</w:t>
      </w:r>
      <w:r w:rsidRPr="004174FA">
        <w:rPr>
          <w:rFonts w:hint="eastAsia"/>
          <w:sz w:val="24"/>
          <w:szCs w:val="24"/>
          <w:lang w:val="en-GB" w:eastAsia="zh-CN"/>
        </w:rPr>
        <w:t>65</w:t>
      </w:r>
      <w:r>
        <w:rPr>
          <w:rFonts w:hint="eastAsia"/>
          <w:sz w:val="24"/>
          <w:szCs w:val="24"/>
          <w:lang w:val="en-GB" w:eastAsia="zh-CN"/>
        </w:rPr>
        <w:t>岁</w:t>
      </w:r>
      <w:r w:rsidRPr="004174FA">
        <w:rPr>
          <w:rFonts w:hint="eastAsia"/>
          <w:sz w:val="24"/>
          <w:szCs w:val="24"/>
          <w:lang w:val="en-GB" w:eastAsia="zh-CN"/>
        </w:rPr>
        <w:t>。如上所述，养老金问题的解决办法之一是提高退休年龄，缩短</w:t>
      </w:r>
      <w:r w:rsidR="00A42FBE">
        <w:rPr>
          <w:rFonts w:hint="eastAsia"/>
          <w:sz w:val="24"/>
          <w:szCs w:val="24"/>
          <w:lang w:val="en-GB" w:eastAsia="zh-CN"/>
        </w:rPr>
        <w:t>平均的退休支付期限——这可能可以带来</w:t>
      </w:r>
      <w:r w:rsidRPr="004174FA">
        <w:rPr>
          <w:rFonts w:hint="eastAsia"/>
          <w:sz w:val="24"/>
          <w:szCs w:val="24"/>
          <w:lang w:val="en-GB" w:eastAsia="zh-CN"/>
        </w:rPr>
        <w:t>养老金支出的节省。因此，</w:t>
      </w:r>
      <w:r w:rsidR="00A42FBE">
        <w:rPr>
          <w:rFonts w:hint="eastAsia"/>
          <w:sz w:val="24"/>
          <w:szCs w:val="24"/>
          <w:lang w:val="en-GB" w:eastAsia="zh-CN"/>
        </w:rPr>
        <w:t>《</w:t>
      </w:r>
      <w:r w:rsidRPr="004174FA">
        <w:rPr>
          <w:rFonts w:hint="eastAsia"/>
          <w:sz w:val="24"/>
          <w:szCs w:val="24"/>
          <w:lang w:val="en-GB" w:eastAsia="zh-CN"/>
        </w:rPr>
        <w:t>退休年龄调整法</w:t>
      </w:r>
      <w:r w:rsidR="00A42FBE">
        <w:rPr>
          <w:rFonts w:hint="eastAsia"/>
          <w:sz w:val="24"/>
          <w:szCs w:val="24"/>
          <w:lang w:val="en-GB" w:eastAsia="zh-CN"/>
        </w:rPr>
        <w:t>案》</w:t>
      </w:r>
      <w:r w:rsidRPr="004174FA">
        <w:rPr>
          <w:rFonts w:hint="eastAsia"/>
          <w:sz w:val="24"/>
          <w:szCs w:val="24"/>
          <w:lang w:val="en-GB" w:eastAsia="zh-CN"/>
        </w:rPr>
        <w:t>意图将正常退休年龄从</w:t>
      </w:r>
      <w:r w:rsidRPr="004174FA">
        <w:rPr>
          <w:rFonts w:hint="eastAsia"/>
          <w:sz w:val="24"/>
          <w:szCs w:val="24"/>
          <w:lang w:val="en-GB" w:eastAsia="zh-CN"/>
        </w:rPr>
        <w:t>65</w:t>
      </w:r>
      <w:r w:rsidRPr="004174FA">
        <w:rPr>
          <w:rFonts w:hint="eastAsia"/>
          <w:sz w:val="24"/>
          <w:szCs w:val="24"/>
          <w:lang w:val="en-GB" w:eastAsia="zh-CN"/>
        </w:rPr>
        <w:t>岁提高到</w:t>
      </w:r>
      <w:r w:rsidRPr="004174FA">
        <w:rPr>
          <w:rFonts w:hint="eastAsia"/>
          <w:sz w:val="24"/>
          <w:szCs w:val="24"/>
          <w:lang w:val="en-GB" w:eastAsia="zh-CN"/>
        </w:rPr>
        <w:t>67</w:t>
      </w:r>
      <w:r w:rsidR="00A42FBE">
        <w:rPr>
          <w:rFonts w:hint="eastAsia"/>
          <w:sz w:val="24"/>
          <w:szCs w:val="24"/>
          <w:lang w:val="en-GB" w:eastAsia="zh-CN"/>
        </w:rPr>
        <w:t>岁。这不是一步完成，而是如之前提到的那样，目标在</w:t>
      </w:r>
      <w:r w:rsidRPr="004174FA">
        <w:rPr>
          <w:rFonts w:hint="eastAsia"/>
          <w:sz w:val="24"/>
          <w:szCs w:val="24"/>
          <w:lang w:val="en-GB" w:eastAsia="zh-CN"/>
        </w:rPr>
        <w:t>2030</w:t>
      </w:r>
      <w:r w:rsidRPr="004174FA">
        <w:rPr>
          <w:rFonts w:hint="eastAsia"/>
          <w:sz w:val="24"/>
          <w:szCs w:val="24"/>
          <w:lang w:val="en-GB" w:eastAsia="zh-CN"/>
        </w:rPr>
        <w:t>年</w:t>
      </w:r>
      <w:r w:rsidR="00A42FBE">
        <w:rPr>
          <w:rFonts w:hint="eastAsia"/>
          <w:sz w:val="24"/>
          <w:szCs w:val="24"/>
          <w:lang w:val="en-GB" w:eastAsia="zh-CN"/>
        </w:rPr>
        <w:t>实现。这也适用于其他养老系统，比如</w:t>
      </w:r>
      <w:r w:rsidRPr="004174FA">
        <w:rPr>
          <w:rFonts w:hint="eastAsia"/>
          <w:sz w:val="24"/>
          <w:szCs w:val="24"/>
          <w:lang w:val="en-GB" w:eastAsia="zh-CN"/>
        </w:rPr>
        <w:t>公共管理人员和职业</w:t>
      </w:r>
      <w:r w:rsidR="00A42FBE">
        <w:rPr>
          <w:rFonts w:hint="eastAsia"/>
          <w:sz w:val="24"/>
          <w:szCs w:val="24"/>
          <w:lang w:val="en-GB" w:eastAsia="zh-CN"/>
        </w:rPr>
        <w:t>/</w:t>
      </w:r>
      <w:r w:rsidR="00A42FBE">
        <w:rPr>
          <w:rFonts w:hint="eastAsia"/>
          <w:sz w:val="24"/>
          <w:szCs w:val="24"/>
          <w:lang w:val="en-GB" w:eastAsia="zh-CN"/>
        </w:rPr>
        <w:t>私人养老金</w:t>
      </w:r>
      <w:r w:rsidRPr="004174FA">
        <w:rPr>
          <w:rFonts w:hint="eastAsia"/>
          <w:sz w:val="24"/>
          <w:szCs w:val="24"/>
          <w:lang w:val="en-GB" w:eastAsia="zh-CN"/>
        </w:rPr>
        <w:t>系统。</w:t>
      </w:r>
    </w:p>
    <w:bookmarkEnd w:id="26"/>
    <w:bookmarkEnd w:id="27"/>
    <w:p w:rsidR="00CC7DF0" w:rsidRDefault="00CC7DF0" w:rsidP="009F562E">
      <w:pPr>
        <w:spacing w:beforeLines="50" w:afterLines="50" w:line="360" w:lineRule="auto"/>
        <w:jc w:val="both"/>
        <w:rPr>
          <w:sz w:val="24"/>
          <w:szCs w:val="24"/>
          <w:lang w:val="en-GB" w:eastAsia="zh-CN"/>
        </w:rPr>
      </w:pPr>
      <w:r w:rsidRPr="00CC7DF0">
        <w:rPr>
          <w:sz w:val="24"/>
          <w:szCs w:val="24"/>
          <w:lang w:val="en-GB" w:eastAsia="zh-CN"/>
        </w:rPr>
        <w:t>这一举措是非常有争议的</w:t>
      </w:r>
      <w:r w:rsidR="004D5DBC">
        <w:rPr>
          <w:rFonts w:hint="eastAsia"/>
          <w:sz w:val="24"/>
          <w:szCs w:val="24"/>
          <w:lang w:val="en-GB" w:eastAsia="zh-CN"/>
        </w:rPr>
        <w:t>——</w:t>
      </w:r>
      <w:r w:rsidR="00AC5FA7">
        <w:rPr>
          <w:rFonts w:hint="eastAsia"/>
          <w:sz w:val="24"/>
          <w:szCs w:val="24"/>
          <w:lang w:val="en-GB" w:eastAsia="zh-CN"/>
        </w:rPr>
        <w:t>这些</w:t>
      </w:r>
      <w:r w:rsidR="00AC5FA7">
        <w:rPr>
          <w:sz w:val="24"/>
          <w:szCs w:val="24"/>
          <w:lang w:val="en-GB" w:eastAsia="zh-CN"/>
        </w:rPr>
        <w:t>争议</w:t>
      </w:r>
      <w:r w:rsidRPr="00CC7DF0">
        <w:rPr>
          <w:sz w:val="24"/>
          <w:szCs w:val="24"/>
          <w:lang w:val="en-GB" w:eastAsia="zh-CN"/>
        </w:rPr>
        <w:t>不是</w:t>
      </w:r>
      <w:r w:rsidR="00AC5FA7">
        <w:rPr>
          <w:rFonts w:hint="eastAsia"/>
          <w:sz w:val="24"/>
          <w:szCs w:val="24"/>
          <w:lang w:val="en-GB" w:eastAsia="zh-CN"/>
        </w:rPr>
        <w:t>出自</w:t>
      </w:r>
      <w:r w:rsidR="00AC5FA7">
        <w:rPr>
          <w:sz w:val="24"/>
          <w:szCs w:val="24"/>
          <w:lang w:val="en-GB" w:eastAsia="zh-CN"/>
        </w:rPr>
        <w:t>已经</w:t>
      </w:r>
      <w:r w:rsidR="00AC5FA7">
        <w:rPr>
          <w:rFonts w:hint="eastAsia"/>
          <w:sz w:val="24"/>
          <w:szCs w:val="24"/>
          <w:lang w:val="en-GB" w:eastAsia="zh-CN"/>
        </w:rPr>
        <w:t>在</w:t>
      </w:r>
      <w:r w:rsidR="00AC5FA7" w:rsidRPr="00CC7DF0">
        <w:rPr>
          <w:sz w:val="24"/>
          <w:szCs w:val="24"/>
          <w:lang w:val="en-GB" w:eastAsia="zh-CN"/>
        </w:rPr>
        <w:t>很长时间</w:t>
      </w:r>
      <w:r w:rsidR="00AC5FA7">
        <w:rPr>
          <w:rFonts w:hint="eastAsia"/>
          <w:sz w:val="24"/>
          <w:szCs w:val="24"/>
          <w:lang w:val="en-GB" w:eastAsia="zh-CN"/>
        </w:rPr>
        <w:t>前就</w:t>
      </w:r>
      <w:r w:rsidR="00AC5FA7">
        <w:rPr>
          <w:sz w:val="24"/>
          <w:szCs w:val="24"/>
          <w:lang w:val="en-GB" w:eastAsia="zh-CN"/>
        </w:rPr>
        <w:t>讨论</w:t>
      </w:r>
      <w:r w:rsidR="00AC5FA7">
        <w:rPr>
          <w:rFonts w:hint="eastAsia"/>
          <w:sz w:val="24"/>
          <w:szCs w:val="24"/>
          <w:lang w:val="en-GB" w:eastAsia="zh-CN"/>
        </w:rPr>
        <w:t>并</w:t>
      </w:r>
      <w:r w:rsidR="00AC5FA7">
        <w:rPr>
          <w:sz w:val="24"/>
          <w:szCs w:val="24"/>
          <w:lang w:val="en-GB" w:eastAsia="zh-CN"/>
        </w:rPr>
        <w:t>提出了方案的</w:t>
      </w:r>
      <w:r w:rsidRPr="00CC7DF0">
        <w:rPr>
          <w:sz w:val="24"/>
          <w:szCs w:val="24"/>
          <w:lang w:val="en-GB" w:eastAsia="zh-CN"/>
        </w:rPr>
        <w:t>专家，而是在一般公众中。专家们一直相信退休年龄必须</w:t>
      </w:r>
      <w:r w:rsidR="00AC5FA7">
        <w:rPr>
          <w:rFonts w:hint="eastAsia"/>
          <w:sz w:val="24"/>
          <w:szCs w:val="24"/>
          <w:lang w:val="en-GB" w:eastAsia="zh-CN"/>
        </w:rPr>
        <w:t>提高</w:t>
      </w:r>
      <w:r w:rsidR="00AC5FA7">
        <w:rPr>
          <w:sz w:val="24"/>
          <w:szCs w:val="24"/>
          <w:lang w:val="en-GB" w:eastAsia="zh-CN"/>
        </w:rPr>
        <w:t>，</w:t>
      </w:r>
      <w:r w:rsidR="00AC5FA7">
        <w:rPr>
          <w:rFonts w:hint="eastAsia"/>
          <w:sz w:val="24"/>
          <w:szCs w:val="24"/>
          <w:lang w:val="en-GB" w:eastAsia="zh-CN"/>
        </w:rPr>
        <w:t>甚至</w:t>
      </w:r>
      <w:r w:rsidRPr="00CC7DF0">
        <w:rPr>
          <w:sz w:val="24"/>
          <w:szCs w:val="24"/>
          <w:lang w:val="en-GB" w:eastAsia="zh-CN"/>
        </w:rPr>
        <w:t>已经提出要在可预见的将来</w:t>
      </w:r>
      <w:r w:rsidR="00AC5FA7">
        <w:rPr>
          <w:rFonts w:hint="eastAsia"/>
          <w:sz w:val="24"/>
          <w:szCs w:val="24"/>
          <w:lang w:val="en-GB" w:eastAsia="zh-CN"/>
        </w:rPr>
        <w:t>再</w:t>
      </w:r>
      <w:r w:rsidR="00AC5FA7">
        <w:rPr>
          <w:sz w:val="24"/>
          <w:szCs w:val="24"/>
          <w:lang w:val="en-GB" w:eastAsia="zh-CN"/>
        </w:rPr>
        <w:t>进一步</w:t>
      </w:r>
      <w:r w:rsidRPr="00CC7DF0">
        <w:rPr>
          <w:sz w:val="24"/>
          <w:szCs w:val="24"/>
          <w:lang w:val="en-GB" w:eastAsia="zh-CN"/>
        </w:rPr>
        <w:t>提高退休年龄到</w:t>
      </w:r>
      <w:r w:rsidRPr="00CC7DF0">
        <w:rPr>
          <w:sz w:val="24"/>
          <w:szCs w:val="24"/>
          <w:lang w:val="en-GB" w:eastAsia="zh-CN"/>
        </w:rPr>
        <w:t>69</w:t>
      </w:r>
      <w:r w:rsidRPr="00CC7DF0">
        <w:rPr>
          <w:sz w:val="24"/>
          <w:szCs w:val="24"/>
          <w:lang w:val="en-GB" w:eastAsia="zh-CN"/>
        </w:rPr>
        <w:t>岁或</w:t>
      </w:r>
      <w:r w:rsidRPr="00CC7DF0">
        <w:rPr>
          <w:sz w:val="24"/>
          <w:szCs w:val="24"/>
          <w:lang w:val="en-GB" w:eastAsia="zh-CN"/>
        </w:rPr>
        <w:t>70</w:t>
      </w:r>
      <w:r w:rsidR="00AC5FA7">
        <w:rPr>
          <w:sz w:val="24"/>
          <w:szCs w:val="24"/>
          <w:lang w:val="en-GB" w:eastAsia="zh-CN"/>
        </w:rPr>
        <w:t>岁。</w:t>
      </w:r>
      <w:r w:rsidR="00AC5FA7">
        <w:rPr>
          <w:rFonts w:hint="eastAsia"/>
          <w:sz w:val="24"/>
          <w:szCs w:val="24"/>
          <w:lang w:val="en-GB" w:eastAsia="zh-CN"/>
        </w:rPr>
        <w:t>原本，</w:t>
      </w:r>
      <w:r w:rsidRPr="00CC7DF0">
        <w:rPr>
          <w:sz w:val="24"/>
          <w:szCs w:val="24"/>
          <w:lang w:val="en-GB" w:eastAsia="zh-CN"/>
        </w:rPr>
        <w:t>65</w:t>
      </w:r>
      <w:r w:rsidRPr="00CC7DF0">
        <w:rPr>
          <w:sz w:val="24"/>
          <w:szCs w:val="24"/>
          <w:lang w:val="en-GB" w:eastAsia="zh-CN"/>
        </w:rPr>
        <w:t>岁的退休年龄的目标是为那些通常因年龄</w:t>
      </w:r>
      <w:r w:rsidR="00AC5FA7">
        <w:rPr>
          <w:rFonts w:hint="eastAsia"/>
          <w:sz w:val="24"/>
          <w:szCs w:val="24"/>
          <w:lang w:val="en-GB" w:eastAsia="zh-CN"/>
        </w:rPr>
        <w:t>、</w:t>
      </w:r>
      <w:r w:rsidR="00AC5FA7">
        <w:rPr>
          <w:sz w:val="24"/>
          <w:szCs w:val="24"/>
          <w:lang w:val="en-GB" w:eastAsia="zh-CN"/>
        </w:rPr>
        <w:t>身体状况</w:t>
      </w:r>
      <w:r w:rsidRPr="00CC7DF0">
        <w:rPr>
          <w:sz w:val="24"/>
          <w:szCs w:val="24"/>
          <w:lang w:val="en-GB" w:eastAsia="zh-CN"/>
        </w:rPr>
        <w:t>而无法</w:t>
      </w:r>
      <w:r w:rsidR="00AC5FA7">
        <w:rPr>
          <w:sz w:val="24"/>
          <w:szCs w:val="24"/>
          <w:lang w:val="en-GB" w:eastAsia="zh-CN"/>
        </w:rPr>
        <w:t>继续</w:t>
      </w:r>
      <w:r w:rsidRPr="00CC7DF0">
        <w:rPr>
          <w:sz w:val="24"/>
          <w:szCs w:val="24"/>
          <w:lang w:val="en-GB" w:eastAsia="zh-CN"/>
        </w:rPr>
        <w:t>工作的人提供养老金。公共卫生在过去几十年里大大改善，所以</w:t>
      </w:r>
      <w:r w:rsidRPr="00CC7DF0">
        <w:rPr>
          <w:sz w:val="24"/>
          <w:szCs w:val="24"/>
          <w:lang w:val="en-GB" w:eastAsia="zh-CN"/>
        </w:rPr>
        <w:t>65</w:t>
      </w:r>
      <w:r w:rsidRPr="00CC7DF0">
        <w:rPr>
          <w:sz w:val="24"/>
          <w:szCs w:val="24"/>
          <w:lang w:val="en-GB" w:eastAsia="zh-CN"/>
        </w:rPr>
        <w:t>岁</w:t>
      </w:r>
      <w:r w:rsidR="00AC5FA7">
        <w:rPr>
          <w:sz w:val="24"/>
          <w:szCs w:val="24"/>
          <w:lang w:val="en-GB" w:eastAsia="zh-CN"/>
        </w:rPr>
        <w:t>的人的健康状况</w:t>
      </w:r>
      <w:r w:rsidRPr="00CC7DF0">
        <w:rPr>
          <w:sz w:val="24"/>
          <w:szCs w:val="24"/>
          <w:lang w:val="en-GB" w:eastAsia="zh-CN"/>
        </w:rPr>
        <w:t>比十年前要好很多。提前退休成为享受</w:t>
      </w:r>
      <w:r w:rsidR="00AC5FA7">
        <w:rPr>
          <w:sz w:val="24"/>
          <w:szCs w:val="24"/>
          <w:lang w:val="en-GB" w:eastAsia="zh-CN"/>
        </w:rPr>
        <w:t>在</w:t>
      </w:r>
      <w:r w:rsidRPr="00CC7DF0">
        <w:rPr>
          <w:sz w:val="24"/>
          <w:szCs w:val="24"/>
          <w:lang w:val="en-GB" w:eastAsia="zh-CN"/>
        </w:rPr>
        <w:t>健康</w:t>
      </w:r>
      <w:r w:rsidR="00AC5FA7">
        <w:rPr>
          <w:sz w:val="24"/>
          <w:szCs w:val="24"/>
          <w:lang w:val="en-GB" w:eastAsia="zh-CN"/>
        </w:rPr>
        <w:t>情况下</w:t>
      </w:r>
      <w:r w:rsidRPr="00CC7DF0">
        <w:rPr>
          <w:sz w:val="24"/>
          <w:szCs w:val="24"/>
          <w:lang w:val="en-GB" w:eastAsia="zh-CN"/>
        </w:rPr>
        <w:t>退休的机会。因此，</w:t>
      </w:r>
      <w:r w:rsidR="00AC5FA7">
        <w:rPr>
          <w:sz w:val="24"/>
          <w:szCs w:val="24"/>
          <w:lang w:val="en-GB" w:eastAsia="zh-CN"/>
        </w:rPr>
        <w:t>延长工职时间这个策略</w:t>
      </w:r>
      <w:r w:rsidRPr="00CC7DF0">
        <w:rPr>
          <w:sz w:val="24"/>
          <w:szCs w:val="24"/>
          <w:lang w:val="en-GB" w:eastAsia="zh-CN"/>
        </w:rPr>
        <w:t>是非常不受欢迎的，甚至可能成为</w:t>
      </w:r>
      <w:r w:rsidRPr="00CC7DF0">
        <w:rPr>
          <w:sz w:val="24"/>
          <w:szCs w:val="24"/>
          <w:lang w:val="en-GB" w:eastAsia="zh-CN"/>
        </w:rPr>
        <w:t>2009</w:t>
      </w:r>
      <w:r w:rsidRPr="00CC7DF0">
        <w:rPr>
          <w:sz w:val="24"/>
          <w:szCs w:val="24"/>
          <w:lang w:val="en-GB" w:eastAsia="zh-CN"/>
        </w:rPr>
        <w:t>年社会民主党</w:t>
      </w:r>
      <w:r w:rsidR="00AC5FA7">
        <w:rPr>
          <w:sz w:val="24"/>
          <w:szCs w:val="24"/>
          <w:lang w:val="en-GB" w:eastAsia="zh-CN"/>
        </w:rPr>
        <w:t>只得到</w:t>
      </w:r>
      <w:r w:rsidR="00AC5FA7">
        <w:rPr>
          <w:rFonts w:hint="eastAsia"/>
          <w:sz w:val="24"/>
          <w:szCs w:val="24"/>
          <w:lang w:val="en-GB" w:eastAsia="zh-CN"/>
        </w:rPr>
        <w:t>25%</w:t>
      </w:r>
      <w:r w:rsidR="00AC5FA7">
        <w:rPr>
          <w:rFonts w:hint="eastAsia"/>
          <w:sz w:val="24"/>
          <w:szCs w:val="24"/>
          <w:lang w:val="en-GB" w:eastAsia="zh-CN"/>
        </w:rPr>
        <w:t>选票（之前是超过</w:t>
      </w:r>
      <w:r w:rsidRPr="00CC7DF0">
        <w:rPr>
          <w:sz w:val="24"/>
          <w:szCs w:val="24"/>
          <w:lang w:val="en-GB" w:eastAsia="zh-CN"/>
        </w:rPr>
        <w:t>35</w:t>
      </w:r>
      <w:r w:rsidRPr="00CC7DF0">
        <w:rPr>
          <w:sz w:val="24"/>
          <w:szCs w:val="24"/>
          <w:lang w:val="en-GB" w:eastAsia="zh-CN"/>
        </w:rPr>
        <w:t>％</w:t>
      </w:r>
      <w:r w:rsidR="00AC5FA7">
        <w:rPr>
          <w:rFonts w:hint="eastAsia"/>
          <w:sz w:val="24"/>
          <w:szCs w:val="24"/>
          <w:lang w:val="en-GB" w:eastAsia="zh-CN"/>
        </w:rPr>
        <w:t>）</w:t>
      </w:r>
      <w:r w:rsidRPr="00CC7DF0">
        <w:rPr>
          <w:sz w:val="24"/>
          <w:szCs w:val="24"/>
          <w:lang w:val="en-GB" w:eastAsia="zh-CN"/>
        </w:rPr>
        <w:t>的原因之一。</w:t>
      </w:r>
      <w:r w:rsidR="00F70649">
        <w:rPr>
          <w:rFonts w:hint="eastAsia"/>
          <w:sz w:val="24"/>
          <w:szCs w:val="24"/>
          <w:lang w:val="en-GB" w:eastAsia="zh-CN"/>
        </w:rPr>
        <w:t>2</w:t>
      </w:r>
      <w:r w:rsidR="00F70649">
        <w:rPr>
          <w:sz w:val="24"/>
          <w:szCs w:val="24"/>
          <w:lang w:val="en-GB" w:eastAsia="zh-CN"/>
        </w:rPr>
        <w:t>017</w:t>
      </w:r>
      <w:r w:rsidR="00F70649">
        <w:rPr>
          <w:sz w:val="24"/>
          <w:szCs w:val="24"/>
          <w:lang w:val="en-GB" w:eastAsia="zh-CN"/>
        </w:rPr>
        <w:t>年</w:t>
      </w:r>
      <w:r w:rsidR="00F70649">
        <w:rPr>
          <w:rFonts w:hint="eastAsia"/>
          <w:sz w:val="24"/>
          <w:szCs w:val="24"/>
          <w:lang w:val="en-GB" w:eastAsia="zh-CN"/>
        </w:rPr>
        <w:t>，</w:t>
      </w:r>
      <w:r w:rsidRPr="00CC7DF0">
        <w:rPr>
          <w:sz w:val="24"/>
          <w:szCs w:val="24"/>
          <w:lang w:val="en-GB" w:eastAsia="zh-CN"/>
        </w:rPr>
        <w:t>大多数人在</w:t>
      </w:r>
      <w:r w:rsidRPr="00CC7DF0">
        <w:rPr>
          <w:sz w:val="24"/>
          <w:szCs w:val="24"/>
          <w:lang w:val="en-GB" w:eastAsia="zh-CN"/>
        </w:rPr>
        <w:t>2017</w:t>
      </w:r>
      <w:r w:rsidRPr="00CC7DF0">
        <w:rPr>
          <w:sz w:val="24"/>
          <w:szCs w:val="24"/>
          <w:lang w:val="en-GB" w:eastAsia="zh-CN"/>
        </w:rPr>
        <w:t>年正常退休年龄</w:t>
      </w:r>
      <w:r w:rsidR="00F70649">
        <w:rPr>
          <w:rFonts w:hint="eastAsia"/>
          <w:sz w:val="24"/>
          <w:szCs w:val="24"/>
          <w:lang w:val="en-GB" w:eastAsia="zh-CN"/>
        </w:rPr>
        <w:t>——</w:t>
      </w:r>
      <w:r w:rsidRPr="00CC7DF0">
        <w:rPr>
          <w:sz w:val="24"/>
          <w:szCs w:val="24"/>
          <w:lang w:val="en-GB" w:eastAsia="zh-CN"/>
        </w:rPr>
        <w:t>65</w:t>
      </w:r>
      <w:r w:rsidR="00F70649">
        <w:rPr>
          <w:sz w:val="24"/>
          <w:szCs w:val="24"/>
          <w:lang w:val="en-GB" w:eastAsia="zh-CN"/>
        </w:rPr>
        <w:t>岁零</w:t>
      </w:r>
      <w:r w:rsidRPr="00CC7DF0">
        <w:rPr>
          <w:sz w:val="24"/>
          <w:szCs w:val="24"/>
          <w:lang w:val="en-GB" w:eastAsia="zh-CN"/>
        </w:rPr>
        <w:t>6</w:t>
      </w:r>
      <w:r w:rsidR="00F70649">
        <w:rPr>
          <w:sz w:val="24"/>
          <w:szCs w:val="24"/>
          <w:lang w:val="en-GB" w:eastAsia="zh-CN"/>
        </w:rPr>
        <w:t>个月之前退休，但平均退休年龄已经大大提升了</w:t>
      </w:r>
      <w:r w:rsidRPr="00CC7DF0">
        <w:rPr>
          <w:sz w:val="24"/>
          <w:szCs w:val="24"/>
          <w:lang w:val="en-GB" w:eastAsia="zh-CN"/>
        </w:rPr>
        <w:t>。但是，</w:t>
      </w:r>
      <w:r w:rsidR="00F70649">
        <w:rPr>
          <w:sz w:val="24"/>
          <w:szCs w:val="24"/>
          <w:lang w:val="en-GB" w:eastAsia="zh-CN"/>
        </w:rPr>
        <w:t>提前退休</w:t>
      </w:r>
      <w:r w:rsidRPr="00CC7DF0">
        <w:rPr>
          <w:sz w:val="24"/>
          <w:szCs w:val="24"/>
          <w:lang w:val="en-GB" w:eastAsia="zh-CN"/>
        </w:rPr>
        <w:t>已经变得更</w:t>
      </w:r>
      <w:r w:rsidRPr="00CC7DF0">
        <w:rPr>
          <w:sz w:val="24"/>
          <w:szCs w:val="24"/>
          <w:lang w:val="en-GB" w:eastAsia="zh-CN"/>
        </w:rPr>
        <w:t>“</w:t>
      </w:r>
      <w:r w:rsidRPr="00CC7DF0">
        <w:rPr>
          <w:sz w:val="24"/>
          <w:szCs w:val="24"/>
          <w:lang w:val="en-GB" w:eastAsia="zh-CN"/>
        </w:rPr>
        <w:t>昂贵</w:t>
      </w:r>
      <w:r w:rsidRPr="00CC7DF0">
        <w:rPr>
          <w:sz w:val="24"/>
          <w:szCs w:val="24"/>
          <w:lang w:val="en-GB" w:eastAsia="zh-CN"/>
        </w:rPr>
        <w:t>”</w:t>
      </w:r>
      <w:r w:rsidRPr="00CC7DF0">
        <w:rPr>
          <w:sz w:val="24"/>
          <w:szCs w:val="24"/>
          <w:lang w:val="en-GB" w:eastAsia="zh-CN"/>
        </w:rPr>
        <w:t>，因为</w:t>
      </w:r>
      <w:r w:rsidR="00F70649">
        <w:rPr>
          <w:sz w:val="24"/>
          <w:szCs w:val="24"/>
          <w:lang w:val="en-GB" w:eastAsia="zh-CN"/>
        </w:rPr>
        <w:t>寿险精算减免现在是以</w:t>
      </w:r>
      <w:r w:rsidRPr="00CC7DF0">
        <w:rPr>
          <w:sz w:val="24"/>
          <w:szCs w:val="24"/>
          <w:lang w:val="en-GB" w:eastAsia="zh-CN"/>
        </w:rPr>
        <w:t>正常的退休年龄为基础</w:t>
      </w:r>
      <w:r w:rsidR="00F70649">
        <w:rPr>
          <w:sz w:val="24"/>
          <w:szCs w:val="24"/>
          <w:lang w:val="en-GB" w:eastAsia="zh-CN"/>
        </w:rPr>
        <w:t>的</w:t>
      </w:r>
      <w:r w:rsidRPr="00CC7DF0">
        <w:rPr>
          <w:sz w:val="24"/>
          <w:szCs w:val="24"/>
          <w:lang w:val="en-GB" w:eastAsia="zh-CN"/>
        </w:rPr>
        <w:t>。</w:t>
      </w:r>
    </w:p>
    <w:p w:rsidR="00B1185B" w:rsidRDefault="00B1185B" w:rsidP="009F562E">
      <w:pPr>
        <w:pStyle w:val="2"/>
        <w:spacing w:beforeLines="50" w:afterLines="50" w:line="360" w:lineRule="auto"/>
        <w:rPr>
          <w:lang w:val="en-GB" w:eastAsia="zh-CN"/>
        </w:rPr>
      </w:pPr>
      <w:bookmarkStart w:id="28" w:name="_Toc489462740"/>
      <w:r>
        <w:rPr>
          <w:lang w:val="en-GB" w:eastAsia="zh-CN"/>
        </w:rPr>
        <w:t>6. 2014</w:t>
      </w:r>
      <w:r w:rsidR="00033391">
        <w:rPr>
          <w:lang w:val="en-GB" w:eastAsia="zh-CN"/>
        </w:rPr>
        <w:t>改革</w:t>
      </w:r>
      <w:bookmarkEnd w:id="28"/>
    </w:p>
    <w:p w:rsidR="006F1FA1" w:rsidRPr="006F1FA1" w:rsidRDefault="006F1FA1" w:rsidP="009F562E">
      <w:pPr>
        <w:spacing w:beforeLines="50" w:afterLines="50" w:line="360" w:lineRule="auto"/>
        <w:jc w:val="both"/>
        <w:rPr>
          <w:sz w:val="24"/>
          <w:szCs w:val="24"/>
          <w:lang w:val="en-GB" w:eastAsia="zh-CN"/>
        </w:rPr>
      </w:pPr>
      <w:r w:rsidRPr="006F1FA1">
        <w:rPr>
          <w:rFonts w:hint="eastAsia"/>
          <w:sz w:val="24"/>
          <w:szCs w:val="24"/>
          <w:lang w:val="en-GB" w:eastAsia="zh-CN"/>
        </w:rPr>
        <w:t>在</w:t>
      </w:r>
      <w:r w:rsidRPr="006F1FA1">
        <w:rPr>
          <w:rFonts w:hint="eastAsia"/>
          <w:sz w:val="24"/>
          <w:szCs w:val="24"/>
          <w:lang w:val="en-GB" w:eastAsia="zh-CN"/>
        </w:rPr>
        <w:t>2014</w:t>
      </w:r>
      <w:r w:rsidRPr="006F1FA1">
        <w:rPr>
          <w:rFonts w:hint="eastAsia"/>
          <w:sz w:val="24"/>
          <w:szCs w:val="24"/>
          <w:lang w:val="en-GB" w:eastAsia="zh-CN"/>
        </w:rPr>
        <w:t>年</w:t>
      </w:r>
      <w:r w:rsidR="004D5DBC">
        <w:rPr>
          <w:rFonts w:hint="eastAsia"/>
          <w:sz w:val="24"/>
          <w:szCs w:val="24"/>
          <w:lang w:val="en-GB" w:eastAsia="zh-CN"/>
        </w:rPr>
        <w:t>——</w:t>
      </w:r>
      <w:r w:rsidRPr="006F1FA1">
        <w:rPr>
          <w:rFonts w:hint="eastAsia"/>
          <w:sz w:val="24"/>
          <w:szCs w:val="24"/>
          <w:lang w:val="en-GB" w:eastAsia="zh-CN"/>
        </w:rPr>
        <w:t>德国联邦议院和政府当前任期开始之后，引入了两种不同的措施，这些措施在某种意义上提高了受益人和可能的退休人员的地位。它没有减轻系统的经济负担，而是引入额外的费用。</w:t>
      </w:r>
    </w:p>
    <w:p w:rsidR="00F5637B" w:rsidRDefault="0094562A" w:rsidP="009F562E">
      <w:pPr>
        <w:spacing w:beforeLines="50" w:afterLines="50" w:line="360" w:lineRule="auto"/>
        <w:jc w:val="both"/>
        <w:rPr>
          <w:sz w:val="24"/>
          <w:szCs w:val="24"/>
          <w:lang w:val="en-US" w:eastAsia="zh-CN"/>
        </w:rPr>
      </w:pPr>
      <w:r>
        <w:rPr>
          <w:rFonts w:hint="eastAsia"/>
          <w:sz w:val="24"/>
          <w:szCs w:val="24"/>
          <w:lang w:val="en-GB" w:eastAsia="zh-CN"/>
        </w:rPr>
        <w:t>这项改革涉及所谓的‘</w:t>
      </w:r>
      <w:r w:rsidRPr="0094562A">
        <w:rPr>
          <w:rFonts w:hint="eastAsia"/>
          <w:sz w:val="24"/>
          <w:szCs w:val="24"/>
          <w:lang w:val="en-GB" w:eastAsia="zh-CN"/>
        </w:rPr>
        <w:t>M</w:t>
      </w:r>
      <w:r w:rsidRPr="0094562A">
        <w:rPr>
          <w:rFonts w:hint="eastAsia"/>
          <w:sz w:val="24"/>
          <w:szCs w:val="24"/>
          <w:lang w:val="en-GB" w:eastAsia="zh-CN"/>
        </w:rPr>
        <w:t>ü</w:t>
      </w:r>
      <w:r w:rsidRPr="0094562A">
        <w:rPr>
          <w:rFonts w:hint="eastAsia"/>
          <w:sz w:val="24"/>
          <w:szCs w:val="24"/>
          <w:lang w:val="en-GB" w:eastAsia="zh-CN"/>
        </w:rPr>
        <w:t>tterrente</w:t>
      </w:r>
      <w:r>
        <w:rPr>
          <w:rFonts w:hint="eastAsia"/>
          <w:sz w:val="24"/>
          <w:szCs w:val="24"/>
          <w:lang w:val="en-GB" w:eastAsia="zh-CN"/>
        </w:rPr>
        <w:t>’——“</w:t>
      </w:r>
      <w:r w:rsidR="00C2340E">
        <w:rPr>
          <w:rFonts w:hint="eastAsia"/>
          <w:sz w:val="24"/>
          <w:szCs w:val="24"/>
          <w:lang w:val="en-GB" w:eastAsia="zh-CN"/>
        </w:rPr>
        <w:t>母职养老金</w:t>
      </w:r>
      <w:r>
        <w:rPr>
          <w:rFonts w:hint="eastAsia"/>
          <w:sz w:val="24"/>
          <w:szCs w:val="24"/>
          <w:lang w:val="en-GB" w:eastAsia="zh-CN"/>
        </w:rPr>
        <w:t>”</w:t>
      </w:r>
      <w:r w:rsidRPr="0094562A">
        <w:rPr>
          <w:rFonts w:hint="eastAsia"/>
          <w:sz w:val="24"/>
          <w:szCs w:val="24"/>
          <w:lang w:val="en-GB" w:eastAsia="zh-CN"/>
        </w:rPr>
        <w:t>，这意味着</w:t>
      </w:r>
      <w:r w:rsidR="00C2340E" w:rsidRPr="0094562A">
        <w:rPr>
          <w:rFonts w:hint="eastAsia"/>
          <w:sz w:val="24"/>
          <w:szCs w:val="24"/>
          <w:lang w:val="en-GB" w:eastAsia="zh-CN"/>
        </w:rPr>
        <w:t>在</w:t>
      </w:r>
      <w:r w:rsidR="00C2340E" w:rsidRPr="0094562A">
        <w:rPr>
          <w:rFonts w:hint="eastAsia"/>
          <w:sz w:val="24"/>
          <w:szCs w:val="24"/>
          <w:lang w:val="en-GB" w:eastAsia="zh-CN"/>
        </w:rPr>
        <w:t>1992</w:t>
      </w:r>
      <w:r w:rsidR="00C2340E" w:rsidRPr="0094562A">
        <w:rPr>
          <w:rFonts w:hint="eastAsia"/>
          <w:sz w:val="24"/>
          <w:szCs w:val="24"/>
          <w:lang w:val="en-GB" w:eastAsia="zh-CN"/>
        </w:rPr>
        <w:t>年之前</w:t>
      </w:r>
      <w:r w:rsidR="00C2340E">
        <w:rPr>
          <w:rFonts w:hint="eastAsia"/>
          <w:sz w:val="24"/>
          <w:szCs w:val="24"/>
          <w:lang w:val="en-GB" w:eastAsia="zh-CN"/>
        </w:rPr>
        <w:t>、之后生育的人都会得到相同</w:t>
      </w:r>
      <w:r w:rsidR="00C2340E" w:rsidRPr="0094562A">
        <w:rPr>
          <w:rFonts w:hint="eastAsia"/>
          <w:sz w:val="24"/>
          <w:szCs w:val="24"/>
          <w:lang w:val="en-GB" w:eastAsia="zh-CN"/>
        </w:rPr>
        <w:t>的儿童信用</w:t>
      </w:r>
      <w:r w:rsidR="004D5DBC">
        <w:rPr>
          <w:rFonts w:hint="eastAsia"/>
          <w:sz w:val="24"/>
          <w:szCs w:val="24"/>
          <w:lang w:val="en-GB" w:eastAsia="zh-CN"/>
        </w:rPr>
        <w:t>点</w:t>
      </w:r>
      <w:r w:rsidRPr="0094562A">
        <w:rPr>
          <w:rFonts w:hint="eastAsia"/>
          <w:sz w:val="24"/>
          <w:szCs w:val="24"/>
          <w:lang w:val="en-GB" w:eastAsia="zh-CN"/>
        </w:rPr>
        <w:t>。所以到</w:t>
      </w:r>
      <w:r w:rsidR="00C2340E">
        <w:rPr>
          <w:rFonts w:hint="eastAsia"/>
          <w:sz w:val="24"/>
          <w:szCs w:val="24"/>
          <w:lang w:val="en-GB" w:eastAsia="zh-CN"/>
        </w:rPr>
        <w:t>目前为止，生育将作为的</w:t>
      </w:r>
      <w:r w:rsidR="00C2340E">
        <w:rPr>
          <w:rFonts w:hint="eastAsia"/>
          <w:sz w:val="24"/>
          <w:szCs w:val="24"/>
          <w:lang w:val="en-GB" w:eastAsia="zh-CN"/>
        </w:rPr>
        <w:t>2</w:t>
      </w:r>
      <w:r w:rsidR="00C2340E">
        <w:rPr>
          <w:rFonts w:hint="eastAsia"/>
          <w:sz w:val="24"/>
          <w:szCs w:val="24"/>
          <w:lang w:val="en-GB" w:eastAsia="zh-CN"/>
        </w:rPr>
        <w:t>个收入</w:t>
      </w:r>
      <w:r w:rsidRPr="0094562A">
        <w:rPr>
          <w:rFonts w:hint="eastAsia"/>
          <w:sz w:val="24"/>
          <w:szCs w:val="24"/>
          <w:lang w:val="en-GB" w:eastAsia="zh-CN"/>
        </w:rPr>
        <w:t>点被记入</w:t>
      </w:r>
      <w:r w:rsidR="00C2340E">
        <w:rPr>
          <w:rFonts w:hint="eastAsia"/>
          <w:sz w:val="24"/>
          <w:szCs w:val="24"/>
          <w:lang w:val="en-GB" w:eastAsia="zh-CN"/>
        </w:rPr>
        <w:t>，而</w:t>
      </w:r>
      <w:r w:rsidRPr="0094562A">
        <w:rPr>
          <w:rFonts w:hint="eastAsia"/>
          <w:sz w:val="24"/>
          <w:szCs w:val="24"/>
          <w:lang w:val="en-GB" w:eastAsia="zh-CN"/>
        </w:rPr>
        <w:t>2017</w:t>
      </w:r>
      <w:r w:rsidR="00C2340E">
        <w:rPr>
          <w:rFonts w:hint="eastAsia"/>
          <w:sz w:val="24"/>
          <w:szCs w:val="24"/>
          <w:lang w:val="en-GB" w:eastAsia="zh-CN"/>
        </w:rPr>
        <w:t>年，则被作为</w:t>
      </w:r>
      <w:r w:rsidR="00C2340E">
        <w:rPr>
          <w:rFonts w:hint="eastAsia"/>
          <w:sz w:val="24"/>
          <w:szCs w:val="24"/>
          <w:lang w:val="en-GB" w:eastAsia="zh-CN"/>
        </w:rPr>
        <w:t>3</w:t>
      </w:r>
      <w:r w:rsidR="004D5DBC">
        <w:rPr>
          <w:rFonts w:hint="eastAsia"/>
          <w:sz w:val="24"/>
          <w:szCs w:val="24"/>
          <w:lang w:val="en-GB" w:eastAsia="zh-CN"/>
        </w:rPr>
        <w:t>个收入</w:t>
      </w:r>
      <w:r w:rsidR="00C2340E">
        <w:rPr>
          <w:rFonts w:hint="eastAsia"/>
          <w:sz w:val="24"/>
          <w:szCs w:val="24"/>
          <w:lang w:val="en-GB" w:eastAsia="zh-CN"/>
        </w:rPr>
        <w:t>点计入。</w:t>
      </w:r>
      <w:r w:rsidR="004D5DBC">
        <w:rPr>
          <w:rFonts w:hint="eastAsia"/>
          <w:sz w:val="24"/>
          <w:szCs w:val="24"/>
          <w:lang w:val="en-GB" w:eastAsia="zh-CN"/>
        </w:rPr>
        <w:t>这对系统造成了额外的经济负担，但出于</w:t>
      </w:r>
      <w:r w:rsidRPr="0094562A">
        <w:rPr>
          <w:rFonts w:hint="eastAsia"/>
          <w:sz w:val="24"/>
          <w:szCs w:val="24"/>
          <w:lang w:val="en-GB" w:eastAsia="zh-CN"/>
        </w:rPr>
        <w:t>平等待遇</w:t>
      </w:r>
      <w:r w:rsidR="004D5DBC">
        <w:rPr>
          <w:rFonts w:hint="eastAsia"/>
          <w:sz w:val="24"/>
          <w:szCs w:val="24"/>
          <w:lang w:val="en-GB" w:eastAsia="zh-CN"/>
        </w:rPr>
        <w:t>原则，却</w:t>
      </w:r>
      <w:r w:rsidRPr="0094562A">
        <w:rPr>
          <w:rFonts w:hint="eastAsia"/>
          <w:sz w:val="24"/>
          <w:szCs w:val="24"/>
          <w:lang w:val="en-GB" w:eastAsia="zh-CN"/>
        </w:rPr>
        <w:t>是合理的。</w:t>
      </w:r>
    </w:p>
    <w:p w:rsidR="0039056D" w:rsidRPr="0039056D" w:rsidRDefault="0039056D" w:rsidP="009F562E">
      <w:pPr>
        <w:spacing w:beforeLines="50" w:afterLines="50" w:line="360" w:lineRule="auto"/>
        <w:jc w:val="both"/>
        <w:rPr>
          <w:sz w:val="24"/>
          <w:szCs w:val="24"/>
          <w:lang w:val="en-GB" w:eastAsia="zh-CN"/>
        </w:rPr>
      </w:pPr>
      <w:r w:rsidRPr="0039056D">
        <w:rPr>
          <w:rFonts w:hint="eastAsia"/>
          <w:sz w:val="24"/>
          <w:szCs w:val="24"/>
          <w:lang w:val="en-GB" w:eastAsia="zh-CN"/>
        </w:rPr>
        <w:t>更具争议性和问题的是</w:t>
      </w:r>
      <w:r>
        <w:rPr>
          <w:rFonts w:hint="eastAsia"/>
          <w:sz w:val="24"/>
          <w:szCs w:val="24"/>
          <w:lang w:val="en-GB" w:eastAsia="zh-CN"/>
        </w:rPr>
        <w:t>，引入了</w:t>
      </w:r>
      <w:r w:rsidRPr="0039056D">
        <w:rPr>
          <w:rFonts w:hint="eastAsia"/>
          <w:sz w:val="24"/>
          <w:szCs w:val="24"/>
          <w:lang w:val="en-GB" w:eastAsia="zh-CN"/>
        </w:rPr>
        <w:t>63</w:t>
      </w:r>
      <w:r>
        <w:rPr>
          <w:rFonts w:hint="eastAsia"/>
          <w:sz w:val="24"/>
          <w:szCs w:val="24"/>
          <w:lang w:val="en-GB" w:eastAsia="zh-CN"/>
        </w:rPr>
        <w:t>岁</w:t>
      </w:r>
      <w:r w:rsidRPr="0039056D">
        <w:rPr>
          <w:rFonts w:hint="eastAsia"/>
          <w:sz w:val="24"/>
          <w:szCs w:val="24"/>
          <w:lang w:val="en-GB" w:eastAsia="zh-CN"/>
        </w:rPr>
        <w:t>退休</w:t>
      </w:r>
      <w:r w:rsidR="009F562E">
        <w:rPr>
          <w:rFonts w:hint="eastAsia"/>
          <w:sz w:val="24"/>
          <w:szCs w:val="24"/>
          <w:lang w:val="en-GB" w:eastAsia="zh-CN"/>
        </w:rPr>
        <w:t>（无</w:t>
      </w:r>
      <w:r w:rsidRPr="0039056D">
        <w:rPr>
          <w:rFonts w:hint="eastAsia"/>
          <w:sz w:val="24"/>
          <w:szCs w:val="24"/>
          <w:lang w:val="en-GB" w:eastAsia="zh-CN"/>
        </w:rPr>
        <w:t>精算</w:t>
      </w:r>
      <w:r w:rsidR="009F562E">
        <w:rPr>
          <w:rFonts w:hint="eastAsia"/>
          <w:sz w:val="24"/>
          <w:szCs w:val="24"/>
          <w:lang w:val="en-GB" w:eastAsia="zh-CN"/>
        </w:rPr>
        <w:t>削减）</w:t>
      </w:r>
      <w:r>
        <w:rPr>
          <w:rFonts w:hint="eastAsia"/>
          <w:sz w:val="24"/>
          <w:szCs w:val="24"/>
          <w:lang w:val="en-GB" w:eastAsia="zh-CN"/>
        </w:rPr>
        <w:t>的政策</w:t>
      </w:r>
      <w:r w:rsidRPr="0039056D">
        <w:rPr>
          <w:rFonts w:hint="eastAsia"/>
          <w:sz w:val="24"/>
          <w:szCs w:val="24"/>
          <w:lang w:val="en-GB" w:eastAsia="zh-CN"/>
        </w:rPr>
        <w:t>。</w:t>
      </w:r>
      <w:r w:rsidR="00470F93">
        <w:rPr>
          <w:rFonts w:hint="eastAsia"/>
          <w:sz w:val="24"/>
          <w:szCs w:val="24"/>
          <w:lang w:val="en-GB" w:eastAsia="zh-CN"/>
        </w:rPr>
        <w:t>这</w:t>
      </w:r>
      <w:r w:rsidR="003E2ED6">
        <w:rPr>
          <w:rFonts w:hint="eastAsia"/>
          <w:sz w:val="24"/>
          <w:szCs w:val="24"/>
          <w:lang w:val="en-GB" w:eastAsia="zh-CN"/>
        </w:rPr>
        <w:t>个政策</w:t>
      </w:r>
      <w:r w:rsidR="00470F93">
        <w:rPr>
          <w:rFonts w:hint="eastAsia"/>
          <w:sz w:val="24"/>
          <w:szCs w:val="24"/>
          <w:lang w:val="en-GB" w:eastAsia="zh-CN"/>
        </w:rPr>
        <w:t>仅限于某些年龄组，并需要满足其他条件。首先，联邦政府估计，申报这种退休制度的人不会太多，但这种形式似乎非常具有吸引力。这样的做法引来批评，原因是跟这样一个事</w:t>
      </w:r>
      <w:r w:rsidR="00470F93">
        <w:rPr>
          <w:rFonts w:hint="eastAsia"/>
          <w:sz w:val="24"/>
          <w:szCs w:val="24"/>
          <w:lang w:val="en-GB" w:eastAsia="zh-CN"/>
        </w:rPr>
        <w:lastRenderedPageBreak/>
        <w:t>实有关——即</w:t>
      </w:r>
      <w:r w:rsidRPr="0039056D">
        <w:rPr>
          <w:rFonts w:hint="eastAsia"/>
          <w:sz w:val="24"/>
          <w:szCs w:val="24"/>
          <w:lang w:val="en-GB" w:eastAsia="zh-CN"/>
        </w:rPr>
        <w:t>公众</w:t>
      </w:r>
      <w:r w:rsidR="00530DF6">
        <w:rPr>
          <w:rFonts w:hint="eastAsia"/>
          <w:sz w:val="24"/>
          <w:szCs w:val="24"/>
          <w:lang w:val="en-GB" w:eastAsia="zh-CN"/>
        </w:rPr>
        <w:t>应该</w:t>
      </w:r>
      <w:r w:rsidR="00470F93">
        <w:rPr>
          <w:rFonts w:hint="eastAsia"/>
          <w:sz w:val="24"/>
          <w:szCs w:val="24"/>
          <w:lang w:val="en-GB" w:eastAsia="zh-CN"/>
        </w:rPr>
        <w:t>接收到</w:t>
      </w:r>
      <w:r w:rsidR="00530DF6">
        <w:rPr>
          <w:rFonts w:hint="eastAsia"/>
          <w:sz w:val="24"/>
          <w:szCs w:val="24"/>
          <w:lang w:val="en-GB" w:eastAsia="zh-CN"/>
        </w:rPr>
        <w:t>这样的</w:t>
      </w:r>
      <w:r w:rsidR="00470F93">
        <w:rPr>
          <w:rFonts w:hint="eastAsia"/>
          <w:sz w:val="24"/>
          <w:szCs w:val="24"/>
          <w:lang w:val="en-GB" w:eastAsia="zh-CN"/>
        </w:rPr>
        <w:t>信息</w:t>
      </w:r>
      <w:r w:rsidR="00530DF6">
        <w:rPr>
          <w:rFonts w:hint="eastAsia"/>
          <w:sz w:val="24"/>
          <w:szCs w:val="24"/>
          <w:lang w:val="en-GB" w:eastAsia="zh-CN"/>
        </w:rPr>
        <w:t>：</w:t>
      </w:r>
      <w:r w:rsidR="00470F93">
        <w:rPr>
          <w:rFonts w:hint="eastAsia"/>
          <w:sz w:val="24"/>
          <w:szCs w:val="24"/>
          <w:lang w:val="en-GB" w:eastAsia="zh-CN"/>
        </w:rPr>
        <w:t>“应该接受</w:t>
      </w:r>
      <w:r w:rsidRPr="0039056D">
        <w:rPr>
          <w:rFonts w:hint="eastAsia"/>
          <w:sz w:val="24"/>
          <w:szCs w:val="24"/>
          <w:lang w:val="en-GB" w:eastAsia="zh-CN"/>
        </w:rPr>
        <w:t>退休</w:t>
      </w:r>
      <w:r w:rsidR="00470F93">
        <w:rPr>
          <w:rFonts w:hint="eastAsia"/>
          <w:sz w:val="24"/>
          <w:szCs w:val="24"/>
          <w:lang w:val="en-GB" w:eastAsia="zh-CN"/>
        </w:rPr>
        <w:t>延期</w:t>
      </w:r>
      <w:r w:rsidRPr="0039056D">
        <w:rPr>
          <w:rFonts w:hint="eastAsia"/>
          <w:sz w:val="24"/>
          <w:szCs w:val="24"/>
          <w:lang w:val="en-GB" w:eastAsia="zh-CN"/>
        </w:rPr>
        <w:t>，而不是</w:t>
      </w:r>
      <w:r w:rsidR="00470F93">
        <w:rPr>
          <w:rFonts w:hint="eastAsia"/>
          <w:sz w:val="24"/>
          <w:szCs w:val="24"/>
          <w:lang w:val="en-GB" w:eastAsia="zh-CN"/>
        </w:rPr>
        <w:t>认为</w:t>
      </w:r>
      <w:r w:rsidRPr="0039056D">
        <w:rPr>
          <w:rFonts w:hint="eastAsia"/>
          <w:sz w:val="24"/>
          <w:szCs w:val="24"/>
          <w:lang w:val="en-GB" w:eastAsia="zh-CN"/>
        </w:rPr>
        <w:t>提早退休更有吸引力</w:t>
      </w:r>
      <w:r w:rsidR="00470F93">
        <w:rPr>
          <w:rFonts w:hint="eastAsia"/>
          <w:sz w:val="24"/>
          <w:szCs w:val="24"/>
          <w:lang w:val="en-GB" w:eastAsia="zh-CN"/>
        </w:rPr>
        <w:t>了”</w:t>
      </w:r>
      <w:r w:rsidRPr="0039056D">
        <w:rPr>
          <w:rFonts w:hint="eastAsia"/>
          <w:sz w:val="24"/>
          <w:szCs w:val="24"/>
          <w:lang w:val="en-GB" w:eastAsia="zh-CN"/>
        </w:rPr>
        <w:t>。提前退休的情况下，精算</w:t>
      </w:r>
      <w:r w:rsidR="003E2ED6">
        <w:rPr>
          <w:rFonts w:hint="eastAsia"/>
          <w:sz w:val="24"/>
          <w:szCs w:val="24"/>
          <w:lang w:val="en-GB" w:eastAsia="zh-CN"/>
        </w:rPr>
        <w:t>削减背后的想法是有缺点的。该系统的额外成本或</w:t>
      </w:r>
      <w:r w:rsidR="00530DF6">
        <w:rPr>
          <w:rFonts w:hint="eastAsia"/>
          <w:sz w:val="24"/>
          <w:szCs w:val="24"/>
          <w:lang w:val="en-GB" w:eastAsia="zh-CN"/>
        </w:rPr>
        <w:t>较少的节省（无精算削减</w:t>
      </w:r>
      <w:bookmarkStart w:id="29" w:name="_GoBack"/>
      <w:bookmarkEnd w:id="29"/>
      <w:r w:rsidRPr="0039056D">
        <w:rPr>
          <w:rFonts w:hint="eastAsia"/>
          <w:sz w:val="24"/>
          <w:szCs w:val="24"/>
          <w:lang w:val="en-GB" w:eastAsia="zh-CN"/>
        </w:rPr>
        <w:t>）可能在</w:t>
      </w:r>
      <w:r w:rsidRPr="0039056D">
        <w:rPr>
          <w:rFonts w:hint="eastAsia"/>
          <w:sz w:val="24"/>
          <w:szCs w:val="24"/>
          <w:lang w:val="en-GB" w:eastAsia="zh-CN"/>
        </w:rPr>
        <w:t>2018</w:t>
      </w:r>
      <w:r w:rsidRPr="0039056D">
        <w:rPr>
          <w:rFonts w:hint="eastAsia"/>
          <w:sz w:val="24"/>
          <w:szCs w:val="24"/>
          <w:lang w:val="en-GB" w:eastAsia="zh-CN"/>
        </w:rPr>
        <w:t>年为</w:t>
      </w:r>
      <w:r w:rsidRPr="0039056D">
        <w:rPr>
          <w:rFonts w:hint="eastAsia"/>
          <w:sz w:val="24"/>
          <w:szCs w:val="24"/>
          <w:lang w:val="en-GB" w:eastAsia="zh-CN"/>
        </w:rPr>
        <w:t>100</w:t>
      </w:r>
      <w:r w:rsidRPr="0039056D">
        <w:rPr>
          <w:rFonts w:hint="eastAsia"/>
          <w:sz w:val="24"/>
          <w:szCs w:val="24"/>
          <w:lang w:val="en-GB" w:eastAsia="zh-CN"/>
        </w:rPr>
        <w:t>亿欧元，</w:t>
      </w:r>
      <w:r w:rsidR="008B1EFC">
        <w:rPr>
          <w:rFonts w:hint="eastAsia"/>
          <w:sz w:val="24"/>
          <w:szCs w:val="24"/>
          <w:lang w:val="en-GB" w:eastAsia="zh-CN"/>
        </w:rPr>
        <w:t>而在</w:t>
      </w:r>
      <w:r w:rsidRPr="0039056D">
        <w:rPr>
          <w:rFonts w:hint="eastAsia"/>
          <w:sz w:val="24"/>
          <w:szCs w:val="24"/>
          <w:lang w:val="en-GB" w:eastAsia="zh-CN"/>
        </w:rPr>
        <w:t>2020</w:t>
      </w:r>
      <w:r w:rsidRPr="0039056D">
        <w:rPr>
          <w:rFonts w:hint="eastAsia"/>
          <w:sz w:val="24"/>
          <w:szCs w:val="24"/>
          <w:lang w:val="en-GB" w:eastAsia="zh-CN"/>
        </w:rPr>
        <w:t>年将达到每年近</w:t>
      </w:r>
      <w:r w:rsidRPr="0039056D">
        <w:rPr>
          <w:rFonts w:hint="eastAsia"/>
          <w:sz w:val="24"/>
          <w:szCs w:val="24"/>
          <w:lang w:val="en-GB" w:eastAsia="zh-CN"/>
        </w:rPr>
        <w:t>200</w:t>
      </w:r>
      <w:r w:rsidRPr="0039056D">
        <w:rPr>
          <w:rFonts w:hint="eastAsia"/>
          <w:sz w:val="24"/>
          <w:szCs w:val="24"/>
          <w:lang w:val="en-GB" w:eastAsia="zh-CN"/>
        </w:rPr>
        <w:t>亿欧元。还有人批评</w:t>
      </w:r>
      <w:r w:rsidR="008B1EFC">
        <w:rPr>
          <w:rFonts w:hint="eastAsia"/>
          <w:sz w:val="24"/>
          <w:szCs w:val="24"/>
          <w:lang w:val="en-GB" w:eastAsia="zh-CN"/>
        </w:rPr>
        <w:t>，只有老一辈人才能从中受益，年轻一代必须承担额外的费用。最后但同样</w:t>
      </w:r>
      <w:r w:rsidRPr="0039056D">
        <w:rPr>
          <w:rFonts w:hint="eastAsia"/>
          <w:sz w:val="24"/>
          <w:szCs w:val="24"/>
          <w:lang w:val="en-GB" w:eastAsia="zh-CN"/>
        </w:rPr>
        <w:t>重要的是，</w:t>
      </w:r>
      <w:r w:rsidRPr="002E1248">
        <w:rPr>
          <w:rFonts w:hint="eastAsia"/>
          <w:sz w:val="24"/>
          <w:szCs w:val="24"/>
          <w:highlight w:val="yellow"/>
          <w:lang w:val="en-GB" w:eastAsia="zh-CN"/>
        </w:rPr>
        <w:t>在欧盟层面</w:t>
      </w:r>
      <w:r w:rsidR="000E743D" w:rsidRPr="002E1248">
        <w:rPr>
          <w:rFonts w:hint="eastAsia"/>
          <w:sz w:val="24"/>
          <w:szCs w:val="24"/>
          <w:highlight w:val="yellow"/>
          <w:lang w:val="en-GB" w:eastAsia="zh-CN"/>
        </w:rPr>
        <w:t>来说，让</w:t>
      </w:r>
      <w:r w:rsidRPr="002E1248">
        <w:rPr>
          <w:rFonts w:hint="eastAsia"/>
          <w:sz w:val="24"/>
          <w:szCs w:val="24"/>
          <w:highlight w:val="yellow"/>
          <w:lang w:val="en-GB" w:eastAsia="zh-CN"/>
        </w:rPr>
        <w:t>人们</w:t>
      </w:r>
      <w:r w:rsidR="000E743D" w:rsidRPr="002E1248">
        <w:rPr>
          <w:rFonts w:hint="eastAsia"/>
          <w:sz w:val="24"/>
          <w:szCs w:val="24"/>
          <w:highlight w:val="yellow"/>
          <w:lang w:val="en-GB" w:eastAsia="zh-CN"/>
        </w:rPr>
        <w:t>适应延长工职这件事</w:t>
      </w:r>
      <w:r w:rsidR="000E743D">
        <w:rPr>
          <w:rFonts w:hint="eastAsia"/>
          <w:sz w:val="24"/>
          <w:szCs w:val="24"/>
          <w:lang w:val="en-GB" w:eastAsia="zh-CN"/>
        </w:rPr>
        <w:t>，</w:t>
      </w:r>
      <w:r w:rsidRPr="0039056D">
        <w:rPr>
          <w:rFonts w:hint="eastAsia"/>
          <w:sz w:val="24"/>
          <w:szCs w:val="24"/>
          <w:lang w:val="en-GB" w:eastAsia="zh-CN"/>
        </w:rPr>
        <w:t>也是</w:t>
      </w:r>
      <w:r w:rsidR="000E743D">
        <w:rPr>
          <w:rFonts w:hint="eastAsia"/>
          <w:sz w:val="24"/>
          <w:szCs w:val="24"/>
          <w:lang w:val="en-GB" w:eastAsia="zh-CN"/>
        </w:rPr>
        <w:t>自相</w:t>
      </w:r>
      <w:r w:rsidRPr="0039056D">
        <w:rPr>
          <w:rFonts w:hint="eastAsia"/>
          <w:sz w:val="24"/>
          <w:szCs w:val="24"/>
          <w:lang w:val="en-GB" w:eastAsia="zh-CN"/>
        </w:rPr>
        <w:t>矛盾的。欧盟委员会建议将退休年龄与预期寿命延长</w:t>
      </w:r>
      <w:r w:rsidR="002C022A">
        <w:rPr>
          <w:rFonts w:hint="eastAsia"/>
          <w:sz w:val="24"/>
          <w:szCs w:val="24"/>
          <w:lang w:val="en-GB" w:eastAsia="zh-CN"/>
        </w:rPr>
        <w:t>联系起来。在失业率下降的时期，产业</w:t>
      </w:r>
      <w:r w:rsidR="003E2ED6">
        <w:rPr>
          <w:rFonts w:hint="eastAsia"/>
          <w:sz w:val="24"/>
          <w:szCs w:val="24"/>
          <w:lang w:val="en-GB" w:eastAsia="zh-CN"/>
        </w:rPr>
        <w:t>也指向</w:t>
      </w:r>
      <w:r w:rsidR="002C022A">
        <w:rPr>
          <w:rFonts w:hint="eastAsia"/>
          <w:sz w:val="24"/>
          <w:szCs w:val="24"/>
          <w:lang w:val="en-GB" w:eastAsia="zh-CN"/>
        </w:rPr>
        <w:t>了经验丰富的、</w:t>
      </w:r>
      <w:r w:rsidRPr="0039056D">
        <w:rPr>
          <w:rFonts w:hint="eastAsia"/>
          <w:sz w:val="24"/>
          <w:szCs w:val="24"/>
          <w:lang w:val="en-GB" w:eastAsia="zh-CN"/>
        </w:rPr>
        <w:t>合格</w:t>
      </w:r>
      <w:r w:rsidR="002C022A">
        <w:rPr>
          <w:rFonts w:hint="eastAsia"/>
          <w:sz w:val="24"/>
          <w:szCs w:val="24"/>
          <w:lang w:val="en-GB" w:eastAsia="zh-CN"/>
        </w:rPr>
        <w:t>的</w:t>
      </w:r>
      <w:r w:rsidRPr="0039056D">
        <w:rPr>
          <w:rFonts w:hint="eastAsia"/>
          <w:sz w:val="24"/>
          <w:szCs w:val="24"/>
          <w:lang w:val="en-GB" w:eastAsia="zh-CN"/>
        </w:rPr>
        <w:t>人才的</w:t>
      </w:r>
      <w:r w:rsidR="002C022A">
        <w:rPr>
          <w:rFonts w:hint="eastAsia"/>
          <w:sz w:val="24"/>
          <w:szCs w:val="24"/>
          <w:lang w:val="en-GB" w:eastAsia="zh-CN"/>
        </w:rPr>
        <w:t>流失</w:t>
      </w:r>
      <w:r w:rsidRPr="0039056D">
        <w:rPr>
          <w:rFonts w:hint="eastAsia"/>
          <w:sz w:val="24"/>
          <w:szCs w:val="24"/>
          <w:lang w:val="en-GB" w:eastAsia="zh-CN"/>
        </w:rPr>
        <w:t>。总而言之，这似乎是社会民主党在政府中采取的</w:t>
      </w:r>
      <w:r w:rsidR="002E1248">
        <w:rPr>
          <w:rFonts w:hint="eastAsia"/>
          <w:sz w:val="24"/>
          <w:szCs w:val="24"/>
          <w:lang w:val="en-GB" w:eastAsia="zh-CN"/>
        </w:rPr>
        <w:t>、目的</w:t>
      </w:r>
      <w:r w:rsidR="002E1248" w:rsidRPr="0039056D">
        <w:rPr>
          <w:rFonts w:hint="eastAsia"/>
          <w:sz w:val="24"/>
          <w:szCs w:val="24"/>
          <w:lang w:val="en-GB" w:eastAsia="zh-CN"/>
        </w:rPr>
        <w:t>为了</w:t>
      </w:r>
      <w:r w:rsidR="002E1248">
        <w:rPr>
          <w:rFonts w:hint="eastAsia"/>
          <w:sz w:val="24"/>
          <w:szCs w:val="24"/>
          <w:lang w:val="en-GB" w:eastAsia="zh-CN"/>
        </w:rPr>
        <w:t>应对高龄退休（</w:t>
      </w:r>
      <w:r w:rsidR="002E1248" w:rsidRPr="0039056D">
        <w:rPr>
          <w:rFonts w:hint="eastAsia"/>
          <w:sz w:val="24"/>
          <w:szCs w:val="24"/>
          <w:lang w:val="en-GB" w:eastAsia="zh-CN"/>
        </w:rPr>
        <w:t>67</w:t>
      </w:r>
      <w:r w:rsidR="002E1248" w:rsidRPr="0039056D">
        <w:rPr>
          <w:rFonts w:hint="eastAsia"/>
          <w:sz w:val="24"/>
          <w:szCs w:val="24"/>
          <w:lang w:val="en-GB" w:eastAsia="zh-CN"/>
        </w:rPr>
        <w:t>岁</w:t>
      </w:r>
      <w:r w:rsidR="002E1248">
        <w:rPr>
          <w:rFonts w:hint="eastAsia"/>
          <w:sz w:val="24"/>
          <w:szCs w:val="24"/>
          <w:lang w:val="en-GB" w:eastAsia="zh-CN"/>
        </w:rPr>
        <w:t>）带来的反对意见</w:t>
      </w:r>
      <w:r w:rsidRPr="0039056D">
        <w:rPr>
          <w:rFonts w:hint="eastAsia"/>
          <w:sz w:val="24"/>
          <w:szCs w:val="24"/>
          <w:lang w:val="en-GB" w:eastAsia="zh-CN"/>
        </w:rPr>
        <w:t>一个举措，。</w:t>
      </w:r>
    </w:p>
    <w:p w:rsidR="00F753D3" w:rsidRDefault="00B4739C" w:rsidP="009F562E">
      <w:pPr>
        <w:pStyle w:val="2"/>
        <w:spacing w:beforeLines="50" w:afterLines="50" w:line="360" w:lineRule="auto"/>
        <w:rPr>
          <w:lang w:val="en-US" w:eastAsia="zh-CN"/>
        </w:rPr>
      </w:pPr>
      <w:bookmarkStart w:id="30" w:name="_Toc489462741"/>
      <w:r>
        <w:rPr>
          <w:lang w:val="en-US" w:eastAsia="zh-CN"/>
        </w:rPr>
        <w:t>7. 2016/17</w:t>
      </w:r>
      <w:r w:rsidR="00A91B48">
        <w:rPr>
          <w:lang w:val="en-US" w:eastAsia="zh-CN"/>
        </w:rPr>
        <w:t>改革</w:t>
      </w:r>
      <w:bookmarkEnd w:id="30"/>
    </w:p>
    <w:p w:rsidR="00854F3F" w:rsidRDefault="00854F3F" w:rsidP="009F562E">
      <w:pPr>
        <w:spacing w:beforeLines="50" w:afterLines="50" w:line="360" w:lineRule="auto"/>
        <w:jc w:val="both"/>
        <w:rPr>
          <w:sz w:val="24"/>
          <w:szCs w:val="24"/>
          <w:lang w:val="en-US" w:eastAsia="zh-CN"/>
        </w:rPr>
      </w:pPr>
      <w:r w:rsidRPr="00854F3F">
        <w:rPr>
          <w:rFonts w:hint="eastAsia"/>
          <w:sz w:val="24"/>
          <w:szCs w:val="24"/>
          <w:lang w:val="en-US" w:eastAsia="zh-CN"/>
        </w:rPr>
        <w:t>在</w:t>
      </w:r>
      <w:r w:rsidRPr="00854F3F">
        <w:rPr>
          <w:rFonts w:hint="eastAsia"/>
          <w:sz w:val="24"/>
          <w:szCs w:val="24"/>
          <w:lang w:val="en-US" w:eastAsia="zh-CN"/>
        </w:rPr>
        <w:t>2016/17</w:t>
      </w:r>
      <w:r w:rsidRPr="00854F3F">
        <w:rPr>
          <w:rFonts w:hint="eastAsia"/>
          <w:sz w:val="24"/>
          <w:szCs w:val="24"/>
          <w:lang w:val="en-US" w:eastAsia="zh-CN"/>
        </w:rPr>
        <w:t>年间，公共养老金有几项</w:t>
      </w:r>
      <w:r w:rsidR="00F87B76">
        <w:rPr>
          <w:rFonts w:hint="eastAsia"/>
          <w:sz w:val="24"/>
          <w:szCs w:val="24"/>
          <w:lang w:val="en-US" w:eastAsia="zh-CN"/>
        </w:rPr>
        <w:t>值得提及的</w:t>
      </w:r>
      <w:r w:rsidRPr="00854F3F">
        <w:rPr>
          <w:rFonts w:hint="eastAsia"/>
          <w:sz w:val="24"/>
          <w:szCs w:val="24"/>
          <w:lang w:val="en-US" w:eastAsia="zh-CN"/>
        </w:rPr>
        <w:t>改革。继</w:t>
      </w:r>
      <w:r w:rsidR="004969CE">
        <w:rPr>
          <w:rFonts w:hint="eastAsia"/>
          <w:sz w:val="24"/>
          <w:szCs w:val="24"/>
          <w:lang w:val="en-US" w:eastAsia="zh-CN"/>
        </w:rPr>
        <w:t>迈向“提早</w:t>
      </w:r>
      <w:r w:rsidRPr="00854F3F">
        <w:rPr>
          <w:rFonts w:hint="eastAsia"/>
          <w:sz w:val="24"/>
          <w:szCs w:val="24"/>
          <w:lang w:val="en-US" w:eastAsia="zh-CN"/>
        </w:rPr>
        <w:t>退休”</w:t>
      </w:r>
      <w:r w:rsidR="004969CE">
        <w:rPr>
          <w:rFonts w:hint="eastAsia"/>
          <w:sz w:val="24"/>
          <w:szCs w:val="24"/>
          <w:lang w:val="en-US" w:eastAsia="zh-CN"/>
        </w:rPr>
        <w:t>的动作</w:t>
      </w:r>
      <w:r w:rsidRPr="00854F3F">
        <w:rPr>
          <w:rFonts w:hint="eastAsia"/>
          <w:sz w:val="24"/>
          <w:szCs w:val="24"/>
          <w:lang w:val="en-US" w:eastAsia="zh-CN"/>
        </w:rPr>
        <w:t>之后，“</w:t>
      </w:r>
      <w:r w:rsidR="00EB1A3E">
        <w:rPr>
          <w:rFonts w:hint="eastAsia"/>
          <w:sz w:val="24"/>
          <w:szCs w:val="24"/>
          <w:lang w:val="en-US" w:eastAsia="zh-CN"/>
        </w:rPr>
        <w:t>关于针对退休的更灵活转换</w:t>
      </w:r>
      <w:r w:rsidR="004969CE">
        <w:rPr>
          <w:rFonts w:hint="eastAsia"/>
          <w:sz w:val="24"/>
          <w:szCs w:val="24"/>
          <w:lang w:val="en-US" w:eastAsia="zh-CN"/>
        </w:rPr>
        <w:t>以及相关</w:t>
      </w:r>
      <w:r w:rsidR="00EB1A3E">
        <w:rPr>
          <w:rFonts w:hint="eastAsia"/>
          <w:sz w:val="24"/>
          <w:szCs w:val="24"/>
          <w:lang w:val="en-US" w:eastAsia="zh-CN"/>
        </w:rPr>
        <w:t>预防和恢复的法案</w:t>
      </w:r>
      <w:r w:rsidRPr="00854F3F">
        <w:rPr>
          <w:rFonts w:hint="eastAsia"/>
          <w:sz w:val="24"/>
          <w:szCs w:val="24"/>
          <w:lang w:val="en-US" w:eastAsia="zh-CN"/>
        </w:rPr>
        <w:t>”</w:t>
      </w:r>
      <w:r w:rsidR="004969CE">
        <w:rPr>
          <w:rFonts w:hint="eastAsia"/>
          <w:sz w:val="24"/>
          <w:szCs w:val="24"/>
          <w:lang w:val="en-US" w:eastAsia="zh-CN"/>
        </w:rPr>
        <w:t>被采用了。这个</w:t>
      </w:r>
      <w:r w:rsidRPr="00854F3F">
        <w:rPr>
          <w:rFonts w:hint="eastAsia"/>
          <w:sz w:val="24"/>
          <w:szCs w:val="24"/>
          <w:lang w:val="en-US" w:eastAsia="zh-CN"/>
        </w:rPr>
        <w:t>新法律将使在完全退休之前的兼职工作</w:t>
      </w:r>
      <w:r w:rsidR="00DD1FDD">
        <w:rPr>
          <w:rFonts w:hint="eastAsia"/>
          <w:sz w:val="24"/>
          <w:szCs w:val="24"/>
          <w:lang w:val="en-US" w:eastAsia="zh-CN"/>
        </w:rPr>
        <w:t>、以及</w:t>
      </w:r>
      <w:r w:rsidR="00DD1FDD" w:rsidRPr="00DD1FDD">
        <w:rPr>
          <w:rFonts w:hint="eastAsia"/>
          <w:sz w:val="24"/>
          <w:szCs w:val="24"/>
          <w:lang w:val="en-US" w:eastAsia="zh-CN"/>
        </w:rPr>
        <w:t>获得兼职养老金</w:t>
      </w:r>
      <w:r w:rsidRPr="00854F3F">
        <w:rPr>
          <w:rFonts w:hint="eastAsia"/>
          <w:sz w:val="24"/>
          <w:szCs w:val="24"/>
          <w:lang w:val="en-US" w:eastAsia="zh-CN"/>
        </w:rPr>
        <w:t>更容易。这项法律也使退休后</w:t>
      </w:r>
      <w:r w:rsidR="000525CF">
        <w:rPr>
          <w:rFonts w:hint="eastAsia"/>
          <w:sz w:val="24"/>
          <w:szCs w:val="24"/>
          <w:lang w:val="en-US" w:eastAsia="zh-CN"/>
        </w:rPr>
        <w:t>重返</w:t>
      </w:r>
      <w:r w:rsidRPr="00854F3F">
        <w:rPr>
          <w:rFonts w:hint="eastAsia"/>
          <w:sz w:val="24"/>
          <w:szCs w:val="24"/>
          <w:lang w:val="en-US" w:eastAsia="zh-CN"/>
        </w:rPr>
        <w:t>工作</w:t>
      </w:r>
      <w:r w:rsidR="002E1248">
        <w:rPr>
          <w:rFonts w:hint="eastAsia"/>
          <w:sz w:val="24"/>
          <w:szCs w:val="24"/>
          <w:lang w:val="en-US" w:eastAsia="zh-CN"/>
        </w:rPr>
        <w:t>变得</w:t>
      </w:r>
      <w:r w:rsidRPr="00854F3F">
        <w:rPr>
          <w:rFonts w:hint="eastAsia"/>
          <w:sz w:val="24"/>
          <w:szCs w:val="24"/>
          <w:lang w:val="en-US" w:eastAsia="zh-CN"/>
        </w:rPr>
        <w:t>更容易，</w:t>
      </w:r>
      <w:r w:rsidR="000525CF">
        <w:rPr>
          <w:rFonts w:hint="eastAsia"/>
          <w:sz w:val="24"/>
          <w:szCs w:val="24"/>
          <w:lang w:val="en-US" w:eastAsia="zh-CN"/>
        </w:rPr>
        <w:t>因此</w:t>
      </w:r>
      <w:r w:rsidR="0037441B">
        <w:rPr>
          <w:rFonts w:hint="eastAsia"/>
          <w:sz w:val="24"/>
          <w:szCs w:val="24"/>
          <w:lang w:val="en-US" w:eastAsia="zh-CN"/>
        </w:rPr>
        <w:t>对延长工作时间</w:t>
      </w:r>
      <w:r w:rsidR="0037441B" w:rsidRPr="0037441B">
        <w:rPr>
          <w:rFonts w:hint="eastAsia"/>
          <w:sz w:val="24"/>
          <w:szCs w:val="24"/>
          <w:lang w:val="en-US" w:eastAsia="zh-CN"/>
        </w:rPr>
        <w:t>、延迟退休</w:t>
      </w:r>
      <w:r w:rsidR="000525CF">
        <w:rPr>
          <w:rFonts w:hint="eastAsia"/>
          <w:sz w:val="24"/>
          <w:szCs w:val="24"/>
          <w:lang w:val="en-US" w:eastAsia="zh-CN"/>
        </w:rPr>
        <w:t>给予</w:t>
      </w:r>
      <w:r w:rsidR="0037441B">
        <w:rPr>
          <w:rFonts w:hint="eastAsia"/>
          <w:sz w:val="24"/>
          <w:szCs w:val="24"/>
          <w:lang w:val="en-US" w:eastAsia="zh-CN"/>
        </w:rPr>
        <w:t>了</w:t>
      </w:r>
      <w:r w:rsidR="000525CF">
        <w:rPr>
          <w:rFonts w:hint="eastAsia"/>
          <w:sz w:val="24"/>
          <w:szCs w:val="24"/>
          <w:lang w:val="en-US" w:eastAsia="zh-CN"/>
        </w:rPr>
        <w:t>额外的激励</w:t>
      </w:r>
      <w:r w:rsidRPr="00854F3F">
        <w:rPr>
          <w:rFonts w:hint="eastAsia"/>
          <w:sz w:val="24"/>
          <w:szCs w:val="24"/>
          <w:lang w:val="en-US" w:eastAsia="zh-CN"/>
        </w:rPr>
        <w:t>。</w:t>
      </w:r>
    </w:p>
    <w:p w:rsidR="000118FC" w:rsidRPr="00F633A1" w:rsidRDefault="000118FC" w:rsidP="009F562E">
      <w:pPr>
        <w:spacing w:beforeLines="50" w:afterLines="50" w:line="360" w:lineRule="auto"/>
        <w:jc w:val="both"/>
        <w:rPr>
          <w:sz w:val="24"/>
          <w:szCs w:val="24"/>
          <w:lang w:val="en-US" w:eastAsia="zh-CN"/>
        </w:rPr>
      </w:pPr>
      <w:r w:rsidRPr="000118FC">
        <w:rPr>
          <w:rFonts w:hint="eastAsia"/>
          <w:sz w:val="24"/>
          <w:szCs w:val="24"/>
          <w:lang w:val="en-US" w:eastAsia="zh-CN"/>
        </w:rPr>
        <w:t>最近的改革最终将统一东德和西德之间的养老金规则。一般</w:t>
      </w:r>
      <w:r>
        <w:rPr>
          <w:rFonts w:hint="eastAsia"/>
          <w:sz w:val="24"/>
          <w:szCs w:val="24"/>
          <w:lang w:val="en-US" w:eastAsia="zh-CN"/>
        </w:rPr>
        <w:t>来说，相同的</w:t>
      </w:r>
      <w:r w:rsidRPr="000118FC">
        <w:rPr>
          <w:rFonts w:hint="eastAsia"/>
          <w:sz w:val="24"/>
          <w:szCs w:val="24"/>
          <w:lang w:val="en-US" w:eastAsia="zh-CN"/>
        </w:rPr>
        <w:t>系统适用，但仍然有一些</w:t>
      </w:r>
      <w:r>
        <w:rPr>
          <w:rFonts w:hint="eastAsia"/>
          <w:sz w:val="24"/>
          <w:szCs w:val="24"/>
          <w:lang w:val="en-US" w:eastAsia="zh-CN"/>
        </w:rPr>
        <w:t>计算方式是基于不同</w:t>
      </w:r>
      <w:r w:rsidRPr="000118FC">
        <w:rPr>
          <w:rFonts w:hint="eastAsia"/>
          <w:sz w:val="24"/>
          <w:szCs w:val="24"/>
          <w:lang w:val="en-US" w:eastAsia="zh-CN"/>
        </w:rPr>
        <w:t>数字</w:t>
      </w:r>
      <w:r>
        <w:rPr>
          <w:rFonts w:hint="eastAsia"/>
          <w:sz w:val="24"/>
          <w:szCs w:val="24"/>
          <w:lang w:val="en-US" w:eastAsia="zh-CN"/>
        </w:rPr>
        <w:t>的</w:t>
      </w:r>
      <w:r w:rsidRPr="000118FC">
        <w:rPr>
          <w:rFonts w:hint="eastAsia"/>
          <w:sz w:val="24"/>
          <w:szCs w:val="24"/>
          <w:lang w:val="en-US" w:eastAsia="zh-CN"/>
        </w:rPr>
        <w:t>。这将在</w:t>
      </w:r>
      <w:r w:rsidR="000F613C">
        <w:rPr>
          <w:rFonts w:hint="eastAsia"/>
          <w:sz w:val="24"/>
          <w:szCs w:val="24"/>
          <w:lang w:val="en-US" w:eastAsia="zh-CN"/>
        </w:rPr>
        <w:t>2024</w:t>
      </w:r>
      <w:r w:rsidR="000F613C">
        <w:rPr>
          <w:rFonts w:hint="eastAsia"/>
          <w:sz w:val="24"/>
          <w:szCs w:val="24"/>
          <w:lang w:val="en-US" w:eastAsia="zh-CN"/>
        </w:rPr>
        <w:t>年前的这些年间</w:t>
      </w:r>
      <w:r w:rsidRPr="000118FC">
        <w:rPr>
          <w:rFonts w:hint="eastAsia"/>
          <w:sz w:val="24"/>
          <w:szCs w:val="24"/>
          <w:lang w:val="en-US" w:eastAsia="zh-CN"/>
        </w:rPr>
        <w:t>逐渐协调</w:t>
      </w:r>
      <w:r w:rsidR="000F613C">
        <w:rPr>
          <w:rFonts w:hint="eastAsia"/>
          <w:sz w:val="24"/>
          <w:szCs w:val="24"/>
          <w:lang w:val="en-US" w:eastAsia="zh-CN"/>
        </w:rPr>
        <w:t>过来</w:t>
      </w:r>
      <w:r w:rsidRPr="000118FC">
        <w:rPr>
          <w:rFonts w:hint="eastAsia"/>
          <w:sz w:val="24"/>
          <w:szCs w:val="24"/>
          <w:lang w:val="en-US" w:eastAsia="zh-CN"/>
        </w:rPr>
        <w:t>。</w:t>
      </w:r>
    </w:p>
    <w:p w:rsidR="00B1185B" w:rsidRDefault="006665ED" w:rsidP="009F562E">
      <w:pPr>
        <w:pStyle w:val="1"/>
        <w:spacing w:beforeLines="50" w:afterLines="50" w:line="360" w:lineRule="auto"/>
        <w:rPr>
          <w:lang w:val="en-US" w:eastAsia="zh-CN"/>
        </w:rPr>
      </w:pPr>
      <w:bookmarkStart w:id="31" w:name="_Toc489462742"/>
      <w:r w:rsidRPr="006665ED">
        <w:rPr>
          <w:lang w:val="en-US" w:eastAsia="zh-CN"/>
        </w:rPr>
        <w:t xml:space="preserve">IV. </w:t>
      </w:r>
      <w:r w:rsidR="00FA47A1">
        <w:rPr>
          <w:rFonts w:hint="eastAsia"/>
          <w:lang w:val="en-US" w:eastAsia="zh-CN"/>
        </w:rPr>
        <w:t>总结</w:t>
      </w:r>
      <w:bookmarkEnd w:id="31"/>
    </w:p>
    <w:p w:rsidR="00E85E42" w:rsidRDefault="008C3E20" w:rsidP="009F562E">
      <w:pPr>
        <w:spacing w:beforeLines="50" w:afterLines="50" w:line="360" w:lineRule="auto"/>
        <w:jc w:val="both"/>
        <w:rPr>
          <w:sz w:val="24"/>
          <w:szCs w:val="24"/>
          <w:lang w:val="en-US" w:eastAsia="zh-CN"/>
        </w:rPr>
      </w:pPr>
      <w:r>
        <w:rPr>
          <w:rFonts w:hint="eastAsia"/>
          <w:sz w:val="24"/>
          <w:szCs w:val="24"/>
          <w:lang w:val="en-US" w:eastAsia="zh-CN"/>
        </w:rPr>
        <w:t>德国的情况为我们展现了一幅情况交杂的图像。</w:t>
      </w:r>
      <w:r w:rsidR="008E592F">
        <w:rPr>
          <w:rFonts w:hint="eastAsia"/>
          <w:sz w:val="24"/>
          <w:szCs w:val="24"/>
          <w:lang w:val="en-US" w:eastAsia="zh-CN"/>
        </w:rPr>
        <w:t>在某种程度上来说，</w:t>
      </w:r>
      <w:r w:rsidR="00E32C02">
        <w:rPr>
          <w:rFonts w:hint="eastAsia"/>
          <w:sz w:val="24"/>
          <w:szCs w:val="24"/>
          <w:lang w:val="en-US" w:eastAsia="zh-CN"/>
        </w:rPr>
        <w:t>为了为公共养老金保险找到一个稳定且可持续发展的资金筹措、管理方式，</w:t>
      </w:r>
      <w:r w:rsidR="008E592F">
        <w:rPr>
          <w:rFonts w:hint="eastAsia"/>
          <w:sz w:val="24"/>
          <w:szCs w:val="24"/>
          <w:lang w:val="en-US" w:eastAsia="zh-CN"/>
        </w:rPr>
        <w:t>德国已经使用了所有</w:t>
      </w:r>
      <w:r w:rsidR="00E32C02">
        <w:rPr>
          <w:rFonts w:hint="eastAsia"/>
          <w:sz w:val="24"/>
          <w:szCs w:val="24"/>
          <w:lang w:val="en-US" w:eastAsia="zh-CN"/>
        </w:rPr>
        <w:t>可能</w:t>
      </w:r>
      <w:r w:rsidR="008E592F">
        <w:rPr>
          <w:rFonts w:hint="eastAsia"/>
          <w:sz w:val="24"/>
          <w:szCs w:val="24"/>
          <w:lang w:val="en-US" w:eastAsia="zh-CN"/>
        </w:rPr>
        <w:t>使用的指标参数。</w:t>
      </w:r>
      <w:r w:rsidR="00CC665D">
        <w:rPr>
          <w:sz w:val="24"/>
          <w:szCs w:val="24"/>
          <w:lang w:val="en-US" w:eastAsia="zh-CN"/>
        </w:rPr>
        <w:t>.</w:t>
      </w:r>
    </w:p>
    <w:p w:rsidR="001633E2" w:rsidRDefault="0050533C" w:rsidP="009F562E">
      <w:pPr>
        <w:spacing w:beforeLines="50" w:afterLines="50" w:line="360" w:lineRule="auto"/>
        <w:jc w:val="both"/>
        <w:rPr>
          <w:sz w:val="24"/>
          <w:szCs w:val="24"/>
          <w:lang w:val="en-US" w:eastAsia="zh-CN"/>
        </w:rPr>
      </w:pPr>
      <w:r>
        <w:rPr>
          <w:rFonts w:hint="eastAsia"/>
          <w:sz w:val="24"/>
          <w:szCs w:val="24"/>
          <w:lang w:val="en-US" w:eastAsia="zh-CN"/>
        </w:rPr>
        <w:t>提高养老金缴交额的选择没有被考虑。这主要是因为，人们的财政负担——基于薪酬和其他收入的税收和保费缴交金额已经相当高了，不能再进一步增加。</w:t>
      </w:r>
      <w:r w:rsidR="0012728D">
        <w:rPr>
          <w:rFonts w:hint="eastAsia"/>
          <w:sz w:val="24"/>
          <w:szCs w:val="24"/>
          <w:lang w:val="en-US" w:eastAsia="zh-CN"/>
        </w:rPr>
        <w:t>这也同时会影响德国的国际竞争力。曾经有人讨论过保费缴交金额和生产力之间的联系；</w:t>
      </w:r>
      <w:r w:rsidR="00986931">
        <w:rPr>
          <w:rFonts w:hint="eastAsia"/>
          <w:sz w:val="24"/>
          <w:szCs w:val="24"/>
          <w:lang w:val="en-US" w:eastAsia="zh-CN"/>
        </w:rPr>
        <w:t>但</w:t>
      </w:r>
      <w:r w:rsidR="0012728D">
        <w:rPr>
          <w:rFonts w:hint="eastAsia"/>
          <w:sz w:val="24"/>
          <w:szCs w:val="24"/>
          <w:lang w:val="en-US" w:eastAsia="zh-CN"/>
        </w:rPr>
        <w:t>这</w:t>
      </w:r>
      <w:r w:rsidR="00986931">
        <w:rPr>
          <w:rFonts w:hint="eastAsia"/>
          <w:sz w:val="24"/>
          <w:szCs w:val="24"/>
          <w:lang w:val="en-US" w:eastAsia="zh-CN"/>
        </w:rPr>
        <w:t>也已经被解决了；有</w:t>
      </w:r>
      <w:r w:rsidR="0012728D">
        <w:rPr>
          <w:rFonts w:hint="eastAsia"/>
          <w:sz w:val="24"/>
          <w:szCs w:val="24"/>
          <w:lang w:val="en-US" w:eastAsia="zh-CN"/>
        </w:rPr>
        <w:t>两个</w:t>
      </w:r>
      <w:r w:rsidR="00986931">
        <w:rPr>
          <w:rFonts w:hint="eastAsia"/>
          <w:sz w:val="24"/>
          <w:szCs w:val="24"/>
          <w:lang w:val="en-US" w:eastAsia="zh-CN"/>
        </w:rPr>
        <w:t>重要</w:t>
      </w:r>
      <w:r w:rsidR="0012728D">
        <w:rPr>
          <w:rFonts w:hint="eastAsia"/>
          <w:sz w:val="24"/>
          <w:szCs w:val="24"/>
          <w:lang w:val="en-US" w:eastAsia="zh-CN"/>
        </w:rPr>
        <w:t>原因——一个是</w:t>
      </w:r>
      <w:r w:rsidR="00283F1C">
        <w:rPr>
          <w:rFonts w:hint="eastAsia"/>
          <w:sz w:val="24"/>
          <w:szCs w:val="24"/>
          <w:lang w:val="en-US" w:eastAsia="zh-CN"/>
        </w:rPr>
        <w:t>高科技产业竞争力中的危险，而另外一个是这个系统</w:t>
      </w:r>
      <w:r w:rsidR="00986931">
        <w:rPr>
          <w:rFonts w:hint="eastAsia"/>
          <w:sz w:val="24"/>
          <w:szCs w:val="24"/>
          <w:lang w:val="en-US" w:eastAsia="zh-CN"/>
        </w:rPr>
        <w:t>的</w:t>
      </w:r>
      <w:r w:rsidR="00860FA5">
        <w:rPr>
          <w:rFonts w:hint="eastAsia"/>
          <w:sz w:val="24"/>
          <w:szCs w:val="24"/>
          <w:lang w:val="en-US" w:eastAsia="zh-CN"/>
        </w:rPr>
        <w:t>保费缴交</w:t>
      </w:r>
      <w:r w:rsidR="00283F1C">
        <w:rPr>
          <w:rFonts w:hint="eastAsia"/>
          <w:sz w:val="24"/>
          <w:szCs w:val="24"/>
          <w:lang w:val="en-US" w:eastAsia="zh-CN"/>
        </w:rPr>
        <w:t>本质</w:t>
      </w:r>
      <w:r w:rsidR="00860FA5">
        <w:rPr>
          <w:rFonts w:hint="eastAsia"/>
          <w:sz w:val="24"/>
          <w:szCs w:val="24"/>
          <w:lang w:val="en-US" w:eastAsia="zh-CN"/>
        </w:rPr>
        <w:t>和收入相关福利</w:t>
      </w:r>
      <w:r w:rsidR="00283F1C">
        <w:rPr>
          <w:rFonts w:hint="eastAsia"/>
          <w:sz w:val="24"/>
          <w:szCs w:val="24"/>
          <w:lang w:val="en-US" w:eastAsia="zh-CN"/>
        </w:rPr>
        <w:t>的</w:t>
      </w:r>
      <w:r w:rsidR="00860FA5">
        <w:rPr>
          <w:rFonts w:hint="eastAsia"/>
          <w:sz w:val="24"/>
          <w:szCs w:val="24"/>
          <w:lang w:val="en-US" w:eastAsia="zh-CN"/>
        </w:rPr>
        <w:t>衰弱。</w:t>
      </w:r>
    </w:p>
    <w:p w:rsidR="00BC705F" w:rsidRDefault="00BC705F" w:rsidP="009F562E">
      <w:pPr>
        <w:spacing w:beforeLines="50" w:afterLines="50" w:line="360" w:lineRule="auto"/>
        <w:jc w:val="both"/>
        <w:rPr>
          <w:sz w:val="24"/>
          <w:szCs w:val="24"/>
          <w:lang w:val="en-US" w:eastAsia="zh-CN"/>
        </w:rPr>
      </w:pPr>
      <w:r>
        <w:rPr>
          <w:rFonts w:hint="eastAsia"/>
          <w:sz w:val="24"/>
          <w:szCs w:val="24"/>
          <w:lang w:val="en-US" w:eastAsia="zh-CN"/>
        </w:rPr>
        <w:t>一些细化的规定则选择了削减</w:t>
      </w:r>
      <w:r w:rsidR="00986931">
        <w:rPr>
          <w:rFonts w:hint="eastAsia"/>
          <w:sz w:val="24"/>
          <w:szCs w:val="24"/>
          <w:lang w:val="en-US" w:eastAsia="zh-CN"/>
        </w:rPr>
        <w:t>养老金的方式</w:t>
      </w:r>
      <w:r>
        <w:rPr>
          <w:rFonts w:hint="eastAsia"/>
          <w:sz w:val="24"/>
          <w:szCs w:val="24"/>
          <w:lang w:val="en-US" w:eastAsia="zh-CN"/>
        </w:rPr>
        <w:t>——这样的削减主要通过使用</w:t>
      </w:r>
      <w:r w:rsidR="004D76D2">
        <w:rPr>
          <w:rFonts w:hint="eastAsia"/>
          <w:sz w:val="24"/>
          <w:szCs w:val="24"/>
          <w:lang w:val="en-US" w:eastAsia="zh-CN"/>
        </w:rPr>
        <w:t>收入点体系和改变非缴费时期的</w:t>
      </w:r>
      <w:r w:rsidR="002C24C3" w:rsidRPr="002C24C3">
        <w:rPr>
          <w:rFonts w:hint="eastAsia"/>
          <w:sz w:val="24"/>
          <w:szCs w:val="24"/>
          <w:lang w:val="en-US" w:eastAsia="zh-CN"/>
        </w:rPr>
        <w:t>价值</w:t>
      </w:r>
      <w:r w:rsidR="004D76D2">
        <w:rPr>
          <w:rFonts w:hint="eastAsia"/>
          <w:sz w:val="24"/>
          <w:szCs w:val="24"/>
          <w:lang w:val="en-US" w:eastAsia="zh-CN"/>
        </w:rPr>
        <w:t>来完成。</w:t>
      </w:r>
    </w:p>
    <w:p w:rsidR="000F71D5" w:rsidRDefault="000F71D5" w:rsidP="009F562E">
      <w:pPr>
        <w:spacing w:beforeLines="50" w:afterLines="50" w:line="360" w:lineRule="auto"/>
        <w:jc w:val="both"/>
        <w:rPr>
          <w:sz w:val="24"/>
          <w:szCs w:val="24"/>
          <w:lang w:val="en-US" w:eastAsia="zh-CN"/>
        </w:rPr>
      </w:pPr>
      <w:r>
        <w:rPr>
          <w:rFonts w:hint="eastAsia"/>
          <w:sz w:val="24"/>
          <w:szCs w:val="24"/>
          <w:lang w:val="en-US" w:eastAsia="zh-CN"/>
        </w:rPr>
        <w:t>间接来说，福利削减也通过使用养老金价值公式进行。</w:t>
      </w:r>
      <w:r w:rsidR="00EA504A">
        <w:rPr>
          <w:rFonts w:hint="eastAsia"/>
          <w:sz w:val="24"/>
          <w:szCs w:val="24"/>
          <w:lang w:val="en-US" w:eastAsia="zh-CN"/>
        </w:rPr>
        <w:t>在这里必须指出，可持续性</w:t>
      </w:r>
      <w:r w:rsidR="00986931">
        <w:rPr>
          <w:rFonts w:hint="eastAsia"/>
          <w:sz w:val="24"/>
          <w:szCs w:val="24"/>
          <w:lang w:val="en-US" w:eastAsia="zh-CN"/>
        </w:rPr>
        <w:t>要素</w:t>
      </w:r>
      <w:r w:rsidR="00EA504A">
        <w:rPr>
          <w:rFonts w:hint="eastAsia"/>
          <w:sz w:val="24"/>
          <w:szCs w:val="24"/>
          <w:lang w:val="en-US" w:eastAsia="zh-CN"/>
        </w:rPr>
        <w:t>考虑了退休人员数量和保费缴交</w:t>
      </w:r>
      <w:r w:rsidR="00AE6C10">
        <w:rPr>
          <w:rFonts w:hint="eastAsia"/>
          <w:sz w:val="24"/>
          <w:szCs w:val="24"/>
          <w:lang w:val="en-US" w:eastAsia="zh-CN"/>
        </w:rPr>
        <w:t>人数的之间的关系。</w:t>
      </w:r>
      <w:r w:rsidR="009A1520">
        <w:rPr>
          <w:rFonts w:hint="eastAsia"/>
          <w:sz w:val="24"/>
          <w:szCs w:val="24"/>
          <w:lang w:val="en-US" w:eastAsia="zh-CN"/>
        </w:rPr>
        <w:t>这一策略</w:t>
      </w:r>
      <w:r w:rsidR="00DC7786">
        <w:rPr>
          <w:rFonts w:hint="eastAsia"/>
          <w:sz w:val="24"/>
          <w:szCs w:val="24"/>
          <w:lang w:val="en-US" w:eastAsia="zh-CN"/>
        </w:rPr>
        <w:t>所带来的人口学风险</w:t>
      </w:r>
      <w:r w:rsidR="00DC7786">
        <w:rPr>
          <w:rFonts w:hint="eastAsia"/>
          <w:sz w:val="24"/>
          <w:szCs w:val="24"/>
          <w:lang w:val="en-US" w:eastAsia="zh-CN"/>
        </w:rPr>
        <w:lastRenderedPageBreak/>
        <w:t>由退休人员和在职人员共同承担。</w:t>
      </w:r>
      <w:r w:rsidR="007117C4">
        <w:rPr>
          <w:rFonts w:hint="eastAsia"/>
          <w:sz w:val="24"/>
          <w:szCs w:val="24"/>
          <w:lang w:val="en-US" w:eastAsia="zh-CN"/>
        </w:rPr>
        <w:t>所有的这些都通过一种合法的</w:t>
      </w:r>
      <w:r w:rsidR="00A432F8">
        <w:rPr>
          <w:rFonts w:hint="eastAsia"/>
          <w:sz w:val="24"/>
          <w:szCs w:val="24"/>
          <w:lang w:val="en-US" w:eastAsia="zh-CN"/>
        </w:rPr>
        <w:t>自动</w:t>
      </w:r>
      <w:r w:rsidR="00564AB7">
        <w:rPr>
          <w:rFonts w:hint="eastAsia"/>
          <w:sz w:val="24"/>
          <w:szCs w:val="24"/>
          <w:lang w:val="en-US" w:eastAsia="zh-CN"/>
        </w:rPr>
        <w:t>性完成——因此，</w:t>
      </w:r>
      <w:r w:rsidR="000F4225">
        <w:rPr>
          <w:rFonts w:hint="eastAsia"/>
          <w:sz w:val="24"/>
          <w:szCs w:val="24"/>
          <w:lang w:val="en-US" w:eastAsia="zh-CN"/>
        </w:rPr>
        <w:t>这种操作</w:t>
      </w:r>
      <w:r w:rsidR="00564AB7">
        <w:rPr>
          <w:rFonts w:hint="eastAsia"/>
          <w:sz w:val="24"/>
          <w:szCs w:val="24"/>
          <w:lang w:val="en-US" w:eastAsia="zh-CN"/>
        </w:rPr>
        <w:t>超越了政府的影响，而是</w:t>
      </w:r>
      <w:r w:rsidR="000F4225">
        <w:rPr>
          <w:rFonts w:hint="eastAsia"/>
          <w:sz w:val="24"/>
          <w:szCs w:val="24"/>
          <w:lang w:val="en-US" w:eastAsia="zh-CN"/>
        </w:rPr>
        <w:t>更多地跟随</w:t>
      </w:r>
      <w:r w:rsidR="009A1520">
        <w:rPr>
          <w:rFonts w:hint="eastAsia"/>
          <w:sz w:val="24"/>
          <w:szCs w:val="24"/>
          <w:lang w:val="en-US" w:eastAsia="zh-CN"/>
        </w:rPr>
        <w:t>了</w:t>
      </w:r>
      <w:r w:rsidR="000F4225">
        <w:rPr>
          <w:rFonts w:hint="eastAsia"/>
          <w:sz w:val="24"/>
          <w:szCs w:val="24"/>
          <w:lang w:val="en-US" w:eastAsia="zh-CN"/>
        </w:rPr>
        <w:t>立法者（议会）的变化。</w:t>
      </w:r>
    </w:p>
    <w:p w:rsidR="00370470" w:rsidRDefault="00370470" w:rsidP="009F562E">
      <w:pPr>
        <w:spacing w:beforeLines="50" w:afterLines="50" w:line="360" w:lineRule="auto"/>
        <w:jc w:val="both"/>
        <w:rPr>
          <w:sz w:val="24"/>
          <w:szCs w:val="24"/>
          <w:lang w:val="en-US" w:eastAsia="zh-CN"/>
        </w:rPr>
      </w:pPr>
      <w:r>
        <w:rPr>
          <w:rFonts w:hint="eastAsia"/>
          <w:sz w:val="24"/>
          <w:szCs w:val="24"/>
          <w:lang w:val="en-US" w:eastAsia="zh-CN"/>
        </w:rPr>
        <w:t>另外一个使用的参数则是</w:t>
      </w:r>
      <w:r w:rsidR="00850884">
        <w:rPr>
          <w:rFonts w:hint="eastAsia"/>
          <w:sz w:val="24"/>
          <w:szCs w:val="24"/>
          <w:lang w:val="en-US" w:eastAsia="zh-CN"/>
        </w:rPr>
        <w:t>退休年龄。如同包括中国在内的别</w:t>
      </w:r>
      <w:r w:rsidR="00A73F48">
        <w:rPr>
          <w:rFonts w:hint="eastAsia"/>
          <w:sz w:val="24"/>
          <w:szCs w:val="24"/>
          <w:lang w:val="en-US" w:eastAsia="zh-CN"/>
        </w:rPr>
        <w:t>的国家一样，退休年龄参数的使用在政治上来说是最艰难的一</w:t>
      </w:r>
      <w:r w:rsidR="00850884">
        <w:rPr>
          <w:rFonts w:hint="eastAsia"/>
          <w:sz w:val="24"/>
          <w:szCs w:val="24"/>
          <w:lang w:val="en-US" w:eastAsia="zh-CN"/>
        </w:rPr>
        <w:t>步</w:t>
      </w:r>
      <w:r w:rsidR="00A73F48">
        <w:rPr>
          <w:rFonts w:hint="eastAsia"/>
          <w:sz w:val="24"/>
          <w:szCs w:val="24"/>
          <w:lang w:val="en-US" w:eastAsia="zh-CN"/>
        </w:rPr>
        <w:t>，因为退休年龄跟一个人的生命计划有关，而人们把退休当作是享受人生的最后一次机会。</w:t>
      </w:r>
      <w:r w:rsidR="0027173F">
        <w:rPr>
          <w:rFonts w:hint="eastAsia"/>
          <w:sz w:val="24"/>
          <w:szCs w:val="24"/>
          <w:lang w:val="en-US" w:eastAsia="zh-CN"/>
        </w:rPr>
        <w:t>再者，有的工作对个人精力是高消耗的</w:t>
      </w:r>
      <w:r w:rsidR="00D67CEB">
        <w:rPr>
          <w:rFonts w:hint="eastAsia"/>
          <w:sz w:val="24"/>
          <w:szCs w:val="24"/>
          <w:lang w:val="en-US" w:eastAsia="zh-CN"/>
        </w:rPr>
        <w:t>——更年老的员工无法继续这种工作，所以他们希望更早退休。</w:t>
      </w:r>
      <w:r w:rsidR="00E20687">
        <w:rPr>
          <w:rFonts w:hint="eastAsia"/>
          <w:sz w:val="24"/>
          <w:szCs w:val="24"/>
          <w:lang w:val="en-US" w:eastAsia="zh-CN"/>
        </w:rPr>
        <w:t>退休年龄策略</w:t>
      </w:r>
      <w:r w:rsidR="003D6595">
        <w:rPr>
          <w:rFonts w:hint="eastAsia"/>
          <w:sz w:val="24"/>
          <w:szCs w:val="24"/>
          <w:lang w:val="en-US" w:eastAsia="zh-CN"/>
        </w:rPr>
        <w:t>把退休年龄提高到了</w:t>
      </w:r>
      <w:r w:rsidR="003D6595">
        <w:rPr>
          <w:rFonts w:hint="eastAsia"/>
          <w:sz w:val="24"/>
          <w:szCs w:val="24"/>
          <w:lang w:val="en-US" w:eastAsia="zh-CN"/>
        </w:rPr>
        <w:t>67</w:t>
      </w:r>
      <w:r w:rsidR="003D6595">
        <w:rPr>
          <w:rFonts w:hint="eastAsia"/>
          <w:sz w:val="24"/>
          <w:szCs w:val="24"/>
          <w:lang w:val="en-US" w:eastAsia="zh-CN"/>
        </w:rPr>
        <w:t>岁，但是同时允许提前退休</w:t>
      </w:r>
      <w:r w:rsidR="005D238D">
        <w:rPr>
          <w:rFonts w:hint="eastAsia"/>
          <w:sz w:val="24"/>
          <w:szCs w:val="24"/>
          <w:lang w:val="en-US" w:eastAsia="zh-CN"/>
        </w:rPr>
        <w:t>——</w:t>
      </w:r>
      <w:r w:rsidR="002C24C3" w:rsidRPr="002C24C3">
        <w:rPr>
          <w:rFonts w:hint="eastAsia"/>
          <w:sz w:val="24"/>
          <w:szCs w:val="24"/>
          <w:lang w:val="en-US" w:eastAsia="zh-CN"/>
        </w:rPr>
        <w:t>但这是在寿险精算削减的情况下</w:t>
      </w:r>
      <w:r w:rsidR="005D238D">
        <w:rPr>
          <w:rFonts w:hint="eastAsia"/>
          <w:sz w:val="24"/>
          <w:szCs w:val="24"/>
          <w:lang w:val="en-US" w:eastAsia="zh-CN"/>
        </w:rPr>
        <w:t>。</w:t>
      </w:r>
      <w:r w:rsidR="00C81F38">
        <w:rPr>
          <w:rFonts w:hint="eastAsia"/>
          <w:sz w:val="24"/>
          <w:szCs w:val="24"/>
          <w:lang w:val="en-US" w:eastAsia="zh-CN"/>
        </w:rPr>
        <w:t>这种策略的问题，在最近的指令中显现出来——</w:t>
      </w:r>
      <w:r w:rsidR="001F6E79">
        <w:rPr>
          <w:rFonts w:hint="eastAsia"/>
          <w:sz w:val="24"/>
          <w:szCs w:val="24"/>
          <w:lang w:val="en-US" w:eastAsia="zh-CN"/>
        </w:rPr>
        <w:t>在</w:t>
      </w:r>
      <w:r w:rsidR="001F6E79">
        <w:rPr>
          <w:rFonts w:hint="eastAsia"/>
          <w:sz w:val="24"/>
          <w:szCs w:val="24"/>
          <w:lang w:val="en-US" w:eastAsia="zh-CN"/>
        </w:rPr>
        <w:t>63</w:t>
      </w:r>
      <w:r w:rsidR="007117C4">
        <w:rPr>
          <w:rFonts w:hint="eastAsia"/>
          <w:sz w:val="24"/>
          <w:szCs w:val="24"/>
          <w:lang w:val="en-US" w:eastAsia="zh-CN"/>
        </w:rPr>
        <w:t>岁退休的情况下，却没有遭受</w:t>
      </w:r>
      <w:r w:rsidR="001F6E79">
        <w:rPr>
          <w:rFonts w:hint="eastAsia"/>
          <w:sz w:val="24"/>
          <w:szCs w:val="24"/>
          <w:lang w:val="en-US" w:eastAsia="zh-CN"/>
        </w:rPr>
        <w:t>数年的精算</w:t>
      </w:r>
      <w:r w:rsidR="00850884">
        <w:rPr>
          <w:rFonts w:hint="eastAsia"/>
          <w:sz w:val="24"/>
          <w:szCs w:val="24"/>
          <w:lang w:val="en-US" w:eastAsia="zh-CN"/>
        </w:rPr>
        <w:t>削减</w:t>
      </w:r>
      <w:r w:rsidR="00A10E21">
        <w:rPr>
          <w:rFonts w:hint="eastAsia"/>
          <w:sz w:val="24"/>
          <w:szCs w:val="24"/>
          <w:lang w:val="en-US" w:eastAsia="zh-CN"/>
        </w:rPr>
        <w:t>。</w:t>
      </w:r>
      <w:r w:rsidR="000B39D5" w:rsidRPr="000B39D5">
        <w:rPr>
          <w:rFonts w:hint="eastAsia"/>
          <w:sz w:val="24"/>
          <w:szCs w:val="24"/>
          <w:lang w:val="en-US" w:eastAsia="zh-CN"/>
        </w:rPr>
        <w:t>这必须被视为一个政治举措，不应该对未来更多的退休年龄总体需求提出质疑。</w:t>
      </w:r>
    </w:p>
    <w:p w:rsidR="005B1FD9" w:rsidRDefault="00D830E8" w:rsidP="009F562E">
      <w:pPr>
        <w:spacing w:beforeLines="50" w:afterLines="50" w:line="360" w:lineRule="auto"/>
        <w:jc w:val="both"/>
        <w:rPr>
          <w:sz w:val="24"/>
          <w:szCs w:val="24"/>
          <w:lang w:val="en-US" w:eastAsia="zh-CN"/>
        </w:rPr>
      </w:pPr>
      <w:r>
        <w:rPr>
          <w:rFonts w:hint="eastAsia"/>
          <w:sz w:val="24"/>
          <w:szCs w:val="24"/>
          <w:lang w:val="en-US" w:eastAsia="zh-CN"/>
        </w:rPr>
        <w:t>相比起启动提早退休来说，</w:t>
      </w:r>
      <w:r w:rsidR="005B1FD9">
        <w:rPr>
          <w:rFonts w:hint="eastAsia"/>
          <w:sz w:val="24"/>
          <w:szCs w:val="24"/>
          <w:lang w:val="en-US" w:eastAsia="zh-CN"/>
        </w:rPr>
        <w:t>应该把延长在职时间这件事变得更加有吸引力。</w:t>
      </w:r>
      <w:r w:rsidR="00AC78B3">
        <w:rPr>
          <w:rFonts w:hint="eastAsia"/>
          <w:sz w:val="24"/>
          <w:szCs w:val="24"/>
          <w:lang w:val="en-US" w:eastAsia="zh-CN"/>
        </w:rPr>
        <w:t>这不光</w:t>
      </w:r>
      <w:r w:rsidR="00EF4FAF">
        <w:rPr>
          <w:rFonts w:hint="eastAsia"/>
          <w:sz w:val="24"/>
          <w:szCs w:val="24"/>
          <w:lang w:val="en-US" w:eastAsia="zh-CN"/>
        </w:rPr>
        <w:t>可以通过</w:t>
      </w:r>
      <w:r w:rsidR="00AC78B3">
        <w:rPr>
          <w:rFonts w:hint="eastAsia"/>
          <w:sz w:val="24"/>
          <w:szCs w:val="24"/>
          <w:lang w:val="en-US" w:eastAsia="zh-CN"/>
        </w:rPr>
        <w:t>公共养老金系统的规则</w:t>
      </w:r>
      <w:r>
        <w:rPr>
          <w:rFonts w:hint="eastAsia"/>
          <w:sz w:val="24"/>
          <w:szCs w:val="24"/>
          <w:lang w:val="en-US" w:eastAsia="zh-CN"/>
        </w:rPr>
        <w:t>达成</w:t>
      </w:r>
      <w:r w:rsidR="00AC78B3">
        <w:rPr>
          <w:rFonts w:hint="eastAsia"/>
          <w:sz w:val="24"/>
          <w:szCs w:val="24"/>
          <w:lang w:val="en-US" w:eastAsia="zh-CN"/>
        </w:rPr>
        <w:t>，</w:t>
      </w:r>
      <w:r w:rsidR="00EF4FAF">
        <w:rPr>
          <w:rFonts w:hint="eastAsia"/>
          <w:sz w:val="24"/>
          <w:szCs w:val="24"/>
          <w:lang w:val="en-US" w:eastAsia="zh-CN"/>
        </w:rPr>
        <w:t>也可通过</w:t>
      </w:r>
      <w:r w:rsidR="00AC78B3">
        <w:rPr>
          <w:rFonts w:hint="eastAsia"/>
          <w:sz w:val="24"/>
          <w:szCs w:val="24"/>
          <w:lang w:val="en-US" w:eastAsia="zh-CN"/>
        </w:rPr>
        <w:t>别的激励制度</w:t>
      </w:r>
      <w:r>
        <w:rPr>
          <w:rFonts w:hint="eastAsia"/>
          <w:sz w:val="24"/>
          <w:szCs w:val="24"/>
          <w:lang w:val="en-US" w:eastAsia="zh-CN"/>
        </w:rPr>
        <w:t>来</w:t>
      </w:r>
      <w:r w:rsidR="00BE6215">
        <w:rPr>
          <w:rFonts w:hint="eastAsia"/>
          <w:sz w:val="24"/>
          <w:szCs w:val="24"/>
          <w:lang w:val="en-US" w:eastAsia="zh-CN"/>
        </w:rPr>
        <w:t>吸引</w:t>
      </w:r>
      <w:r w:rsidR="00EF4FAF">
        <w:rPr>
          <w:rFonts w:hint="eastAsia"/>
          <w:sz w:val="24"/>
          <w:szCs w:val="24"/>
          <w:lang w:val="en-US" w:eastAsia="zh-CN"/>
        </w:rPr>
        <w:t>人们留在劳动市场中</w:t>
      </w:r>
      <w:r w:rsidR="00BE6215">
        <w:rPr>
          <w:rFonts w:hint="eastAsia"/>
          <w:sz w:val="24"/>
          <w:szCs w:val="24"/>
          <w:lang w:val="en-US" w:eastAsia="zh-CN"/>
        </w:rPr>
        <w:t>，如兼职退休制度，或是激励雇主雇佣较年长的雇员、又或是把</w:t>
      </w:r>
      <w:r>
        <w:rPr>
          <w:rFonts w:hint="eastAsia"/>
          <w:sz w:val="24"/>
          <w:szCs w:val="24"/>
          <w:lang w:val="en-US" w:eastAsia="zh-CN"/>
        </w:rPr>
        <w:t>旧员工</w:t>
      </w:r>
      <w:r w:rsidR="00BE6215">
        <w:rPr>
          <w:rFonts w:hint="eastAsia"/>
          <w:sz w:val="24"/>
          <w:szCs w:val="24"/>
          <w:lang w:val="en-US" w:eastAsia="zh-CN"/>
        </w:rPr>
        <w:t>留</w:t>
      </w:r>
      <w:r w:rsidR="00804C8C">
        <w:rPr>
          <w:rFonts w:hint="eastAsia"/>
          <w:sz w:val="24"/>
          <w:szCs w:val="24"/>
          <w:lang w:val="en-US" w:eastAsia="zh-CN"/>
        </w:rPr>
        <w:t>下。因此，德国最新的策略就是要提高灵活性。</w:t>
      </w:r>
    </w:p>
    <w:p w:rsidR="00CB53E0" w:rsidRDefault="00FC26D2" w:rsidP="009F562E">
      <w:pPr>
        <w:spacing w:beforeLines="50" w:afterLines="50" w:line="360" w:lineRule="auto"/>
        <w:jc w:val="both"/>
        <w:rPr>
          <w:sz w:val="24"/>
          <w:szCs w:val="24"/>
          <w:lang w:val="en-US"/>
        </w:rPr>
      </w:pPr>
      <w:r>
        <w:rPr>
          <w:rFonts w:hint="eastAsia"/>
          <w:sz w:val="24"/>
          <w:szCs w:val="24"/>
          <w:lang w:val="en-US" w:eastAsia="zh-CN"/>
        </w:rPr>
        <w:t>可是，所有这些却导致了在未来显著的低</w:t>
      </w:r>
      <w:r w:rsidR="00AD31C3">
        <w:rPr>
          <w:rFonts w:hint="eastAsia"/>
          <w:sz w:val="24"/>
          <w:szCs w:val="24"/>
          <w:lang w:val="en-US" w:eastAsia="zh-CN"/>
        </w:rPr>
        <w:t>养老金</w:t>
      </w:r>
      <w:r>
        <w:rPr>
          <w:rFonts w:hint="eastAsia"/>
          <w:sz w:val="24"/>
          <w:szCs w:val="24"/>
          <w:lang w:val="en-US" w:eastAsia="zh-CN"/>
        </w:rPr>
        <w:t>替代率。</w:t>
      </w:r>
      <w:r w:rsidR="00513CA6">
        <w:rPr>
          <w:rFonts w:hint="eastAsia"/>
          <w:sz w:val="24"/>
          <w:szCs w:val="24"/>
          <w:lang w:val="en-US" w:eastAsia="zh-CN"/>
        </w:rPr>
        <w:t>原本，公共养老金系统目标于在完整的职业生涯后提供</w:t>
      </w:r>
      <w:r w:rsidR="003F1AFD">
        <w:rPr>
          <w:rFonts w:hint="eastAsia"/>
          <w:sz w:val="24"/>
          <w:szCs w:val="24"/>
          <w:lang w:val="en-US" w:eastAsia="zh-CN"/>
        </w:rPr>
        <w:t>大约为净收入</w:t>
      </w:r>
      <w:r w:rsidR="003F1AFD">
        <w:rPr>
          <w:rFonts w:hint="eastAsia"/>
          <w:sz w:val="24"/>
          <w:szCs w:val="24"/>
          <w:lang w:val="en-US" w:eastAsia="zh-CN"/>
        </w:rPr>
        <w:t>60-70%</w:t>
      </w:r>
      <w:r w:rsidR="003F1AFD">
        <w:rPr>
          <w:rFonts w:hint="eastAsia"/>
          <w:sz w:val="24"/>
          <w:szCs w:val="24"/>
          <w:lang w:val="en-US" w:eastAsia="zh-CN"/>
        </w:rPr>
        <w:t>的</w:t>
      </w:r>
      <w:r w:rsidR="00AD31C3" w:rsidRPr="00AD31C3">
        <w:rPr>
          <w:rFonts w:hint="eastAsia"/>
          <w:sz w:val="24"/>
          <w:szCs w:val="24"/>
          <w:lang w:val="en-US" w:eastAsia="zh-CN"/>
        </w:rPr>
        <w:t>养老金</w:t>
      </w:r>
      <w:r w:rsidR="003F1AFD">
        <w:rPr>
          <w:rFonts w:hint="eastAsia"/>
          <w:sz w:val="24"/>
          <w:szCs w:val="24"/>
          <w:lang w:val="en-US" w:eastAsia="zh-CN"/>
        </w:rPr>
        <w:t>替代率。</w:t>
      </w:r>
      <w:r w:rsidR="004A3363">
        <w:rPr>
          <w:rFonts w:hint="eastAsia"/>
          <w:sz w:val="24"/>
          <w:szCs w:val="24"/>
          <w:lang w:val="en-US" w:eastAsia="zh-CN"/>
        </w:rPr>
        <w:t>据估计，现在的</w:t>
      </w:r>
      <w:r w:rsidR="00AD31C3" w:rsidRPr="00AD31C3">
        <w:rPr>
          <w:rFonts w:hint="eastAsia"/>
          <w:sz w:val="24"/>
          <w:szCs w:val="24"/>
          <w:lang w:val="en-US" w:eastAsia="zh-CN"/>
        </w:rPr>
        <w:t>养老金</w:t>
      </w:r>
      <w:r w:rsidR="004A3363">
        <w:rPr>
          <w:rFonts w:hint="eastAsia"/>
          <w:sz w:val="24"/>
          <w:szCs w:val="24"/>
          <w:lang w:val="en-US" w:eastAsia="zh-CN"/>
        </w:rPr>
        <w:t>替代率是低于</w:t>
      </w:r>
      <w:r w:rsidR="004A3363">
        <w:rPr>
          <w:rFonts w:hint="eastAsia"/>
          <w:sz w:val="24"/>
          <w:szCs w:val="24"/>
          <w:lang w:val="en-US" w:eastAsia="zh-CN"/>
        </w:rPr>
        <w:t>50%</w:t>
      </w:r>
      <w:r w:rsidR="004A3363">
        <w:rPr>
          <w:rFonts w:hint="eastAsia"/>
          <w:sz w:val="24"/>
          <w:szCs w:val="24"/>
          <w:lang w:val="en-US" w:eastAsia="zh-CN"/>
        </w:rPr>
        <w:t>的，而且在未来还可能更低。（</w:t>
      </w:r>
      <w:r w:rsidR="004A3363" w:rsidRPr="004A3363">
        <w:rPr>
          <w:sz w:val="24"/>
          <w:szCs w:val="24"/>
          <w:lang w:val="en-US" w:eastAsia="zh-CN"/>
        </w:rPr>
        <w:t>Rentenniveau</w:t>
      </w:r>
      <w:r w:rsidR="00AD31C3">
        <w:rPr>
          <w:sz w:val="24"/>
          <w:szCs w:val="24"/>
          <w:lang w:val="en-US" w:eastAsia="zh-CN"/>
        </w:rPr>
        <w:t>意为</w:t>
      </w:r>
      <w:r w:rsidR="004A3363">
        <w:rPr>
          <w:sz w:val="24"/>
          <w:szCs w:val="24"/>
          <w:lang w:val="en-US" w:eastAsia="zh-CN"/>
        </w:rPr>
        <w:t>净替代率</w:t>
      </w:r>
      <w:r w:rsidR="004A3363">
        <w:rPr>
          <w:rFonts w:hint="eastAsia"/>
          <w:sz w:val="24"/>
          <w:szCs w:val="24"/>
          <w:lang w:val="en-US" w:eastAsia="zh-CN"/>
        </w:rPr>
        <w:t>）</w:t>
      </w:r>
    </w:p>
    <w:tbl>
      <w:tblPr>
        <w:tblStyle w:val="ad"/>
        <w:tblW w:w="0" w:type="auto"/>
        <w:tblLook w:val="04A0"/>
      </w:tblPr>
      <w:tblGrid>
        <w:gridCol w:w="703"/>
        <w:gridCol w:w="2856"/>
      </w:tblGrid>
      <w:tr w:rsidR="00CB53E0" w:rsidTr="001779C2">
        <w:tc>
          <w:tcPr>
            <w:tcW w:w="0" w:type="auto"/>
          </w:tcPr>
          <w:p w:rsidR="00CB53E0" w:rsidRDefault="00CB53E0" w:rsidP="009F562E">
            <w:pPr>
              <w:spacing w:beforeLines="50" w:afterLines="50" w:line="360" w:lineRule="auto"/>
              <w:jc w:val="both"/>
              <w:rPr>
                <w:sz w:val="24"/>
                <w:szCs w:val="24"/>
                <w:lang w:val="en-US"/>
              </w:rPr>
            </w:pPr>
            <w:r>
              <w:rPr>
                <w:sz w:val="24"/>
                <w:szCs w:val="24"/>
                <w:lang w:val="en-US"/>
              </w:rPr>
              <w:t>年份</w:t>
            </w:r>
          </w:p>
        </w:tc>
        <w:tc>
          <w:tcPr>
            <w:tcW w:w="0" w:type="auto"/>
          </w:tcPr>
          <w:p w:rsidR="00CB53E0" w:rsidRDefault="00AD31C3" w:rsidP="009F562E">
            <w:pPr>
              <w:spacing w:beforeLines="50" w:afterLines="50" w:line="360" w:lineRule="auto"/>
              <w:jc w:val="both"/>
              <w:rPr>
                <w:sz w:val="24"/>
                <w:szCs w:val="24"/>
                <w:lang w:val="en-US" w:eastAsia="zh-CN"/>
              </w:rPr>
            </w:pPr>
            <w:r>
              <w:rPr>
                <w:sz w:val="24"/>
                <w:szCs w:val="24"/>
                <w:lang w:val="en-US" w:eastAsia="zh-CN"/>
              </w:rPr>
              <w:t>净养老金替代率</w:t>
            </w:r>
            <w:r>
              <w:rPr>
                <w:rFonts w:hint="eastAsia"/>
                <w:sz w:val="24"/>
                <w:szCs w:val="24"/>
                <w:lang w:val="en-US" w:eastAsia="zh-CN"/>
              </w:rPr>
              <w:t>（税前）</w:t>
            </w:r>
          </w:p>
        </w:tc>
      </w:tr>
      <w:tr w:rsidR="00CB53E0" w:rsidTr="001779C2">
        <w:trPr>
          <w:trHeight w:val="331"/>
        </w:trPr>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2017</w:t>
            </w:r>
          </w:p>
        </w:tc>
        <w:tc>
          <w:tcPr>
            <w:tcW w:w="0" w:type="auto"/>
          </w:tcPr>
          <w:p w:rsidR="00CB53E0" w:rsidRDefault="00AD31C3" w:rsidP="009F562E">
            <w:pPr>
              <w:spacing w:beforeLines="50" w:afterLines="50" w:line="360" w:lineRule="auto"/>
              <w:jc w:val="both"/>
              <w:rPr>
                <w:sz w:val="24"/>
                <w:szCs w:val="24"/>
                <w:lang w:val="en-US" w:eastAsia="zh-CN"/>
              </w:rPr>
            </w:pPr>
            <w:r>
              <w:rPr>
                <w:rFonts w:hint="eastAsia"/>
                <w:sz w:val="24"/>
                <w:szCs w:val="24"/>
                <w:lang w:val="en-US" w:eastAsia="zh-CN"/>
              </w:rPr>
              <w:t>47,9</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2018</w:t>
            </w:r>
          </w:p>
        </w:tc>
        <w:tc>
          <w:tcPr>
            <w:tcW w:w="0" w:type="auto"/>
          </w:tcPr>
          <w:p w:rsidR="00CB53E0" w:rsidRDefault="00AD31C3" w:rsidP="009F562E">
            <w:pPr>
              <w:spacing w:beforeLines="50" w:afterLines="50" w:line="360" w:lineRule="auto"/>
              <w:jc w:val="both"/>
              <w:rPr>
                <w:sz w:val="24"/>
                <w:szCs w:val="24"/>
                <w:lang w:val="en-US" w:eastAsia="zh-CN"/>
              </w:rPr>
            </w:pPr>
            <w:r>
              <w:rPr>
                <w:rFonts w:hint="eastAsia"/>
                <w:sz w:val="24"/>
                <w:szCs w:val="24"/>
                <w:lang w:val="en-US" w:eastAsia="zh-CN"/>
              </w:rPr>
              <w:t>47,6</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2019</w:t>
            </w:r>
          </w:p>
        </w:tc>
        <w:tc>
          <w:tcPr>
            <w:tcW w:w="0" w:type="auto"/>
          </w:tcPr>
          <w:p w:rsidR="00CB53E0" w:rsidRDefault="00AD31C3" w:rsidP="009F562E">
            <w:pPr>
              <w:spacing w:beforeLines="50" w:afterLines="50" w:line="360" w:lineRule="auto"/>
              <w:jc w:val="both"/>
              <w:rPr>
                <w:sz w:val="24"/>
                <w:szCs w:val="24"/>
                <w:lang w:val="en-US"/>
              </w:rPr>
            </w:pPr>
            <w:r w:rsidRPr="00AD31C3">
              <w:rPr>
                <w:sz w:val="24"/>
                <w:szCs w:val="24"/>
                <w:lang w:val="en-US"/>
              </w:rPr>
              <w:t>47,6</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2020</w:t>
            </w:r>
          </w:p>
        </w:tc>
        <w:tc>
          <w:tcPr>
            <w:tcW w:w="0" w:type="auto"/>
          </w:tcPr>
          <w:p w:rsidR="00CB53E0" w:rsidRDefault="00AD31C3" w:rsidP="009F562E">
            <w:pPr>
              <w:spacing w:beforeLines="50" w:afterLines="50" w:line="360" w:lineRule="auto"/>
              <w:jc w:val="both"/>
              <w:rPr>
                <w:sz w:val="24"/>
                <w:szCs w:val="24"/>
                <w:lang w:val="en-US"/>
              </w:rPr>
            </w:pPr>
            <w:r w:rsidRPr="00AD31C3">
              <w:rPr>
                <w:sz w:val="24"/>
                <w:szCs w:val="24"/>
                <w:lang w:val="en-US"/>
              </w:rPr>
              <w:t>47,6</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2021</w:t>
            </w:r>
          </w:p>
        </w:tc>
        <w:tc>
          <w:tcPr>
            <w:tcW w:w="0" w:type="auto"/>
          </w:tcPr>
          <w:p w:rsidR="00CB53E0" w:rsidRDefault="00AD31C3" w:rsidP="009F562E">
            <w:pPr>
              <w:spacing w:beforeLines="50" w:afterLines="50" w:line="360" w:lineRule="auto"/>
              <w:jc w:val="both"/>
              <w:rPr>
                <w:sz w:val="24"/>
                <w:szCs w:val="24"/>
                <w:lang w:val="en-US" w:eastAsia="zh-CN"/>
              </w:rPr>
            </w:pPr>
            <w:r w:rsidRPr="00AD31C3">
              <w:rPr>
                <w:sz w:val="24"/>
                <w:szCs w:val="24"/>
                <w:lang w:val="en-US"/>
              </w:rPr>
              <w:t>47,</w:t>
            </w:r>
            <w:r>
              <w:rPr>
                <w:rFonts w:hint="eastAsia"/>
                <w:sz w:val="24"/>
                <w:szCs w:val="24"/>
                <w:lang w:val="en-US" w:eastAsia="zh-CN"/>
              </w:rPr>
              <w:t>5</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2022</w:t>
            </w:r>
          </w:p>
        </w:tc>
        <w:tc>
          <w:tcPr>
            <w:tcW w:w="0" w:type="auto"/>
          </w:tcPr>
          <w:p w:rsidR="00CB53E0" w:rsidRDefault="00AD31C3" w:rsidP="009F562E">
            <w:pPr>
              <w:spacing w:beforeLines="50" w:afterLines="50" w:line="360" w:lineRule="auto"/>
              <w:jc w:val="both"/>
              <w:rPr>
                <w:sz w:val="24"/>
                <w:szCs w:val="24"/>
                <w:lang w:val="en-US" w:eastAsia="zh-CN"/>
              </w:rPr>
            </w:pPr>
            <w:r w:rsidRPr="00AD31C3">
              <w:rPr>
                <w:sz w:val="24"/>
                <w:szCs w:val="24"/>
                <w:lang w:val="en-US"/>
              </w:rPr>
              <w:t>47,</w:t>
            </w:r>
            <w:r>
              <w:rPr>
                <w:rFonts w:hint="eastAsia"/>
                <w:sz w:val="24"/>
                <w:szCs w:val="24"/>
                <w:lang w:val="en-US" w:eastAsia="zh-CN"/>
              </w:rPr>
              <w:t>3</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2023</w:t>
            </w:r>
          </w:p>
        </w:tc>
        <w:tc>
          <w:tcPr>
            <w:tcW w:w="0" w:type="auto"/>
          </w:tcPr>
          <w:p w:rsidR="00CB53E0" w:rsidRDefault="00AD31C3" w:rsidP="009F562E">
            <w:pPr>
              <w:spacing w:beforeLines="50" w:afterLines="50" w:line="360" w:lineRule="auto"/>
              <w:jc w:val="both"/>
              <w:rPr>
                <w:sz w:val="24"/>
                <w:szCs w:val="24"/>
                <w:lang w:val="en-US" w:eastAsia="zh-CN"/>
              </w:rPr>
            </w:pPr>
            <w:r>
              <w:rPr>
                <w:sz w:val="24"/>
                <w:szCs w:val="24"/>
                <w:lang w:val="en-US"/>
              </w:rPr>
              <w:t>4</w:t>
            </w:r>
            <w:r>
              <w:rPr>
                <w:rFonts w:hint="eastAsia"/>
                <w:sz w:val="24"/>
                <w:szCs w:val="24"/>
                <w:lang w:val="en-US" w:eastAsia="zh-CN"/>
              </w:rPr>
              <w:t>6</w:t>
            </w:r>
            <w:r w:rsidRPr="00AD31C3">
              <w:rPr>
                <w:sz w:val="24"/>
                <w:szCs w:val="24"/>
                <w:lang w:val="en-US"/>
              </w:rPr>
              <w:t>,</w:t>
            </w:r>
            <w:r>
              <w:rPr>
                <w:rFonts w:hint="eastAsia"/>
                <w:sz w:val="24"/>
                <w:szCs w:val="24"/>
                <w:lang w:val="en-US" w:eastAsia="zh-CN"/>
              </w:rPr>
              <w:t>9</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lastRenderedPageBreak/>
              <w:t>2024</w:t>
            </w:r>
          </w:p>
        </w:tc>
        <w:tc>
          <w:tcPr>
            <w:tcW w:w="0" w:type="auto"/>
          </w:tcPr>
          <w:p w:rsidR="00CB53E0" w:rsidRDefault="00AD31C3" w:rsidP="009F562E">
            <w:pPr>
              <w:spacing w:beforeLines="50" w:afterLines="50" w:line="360" w:lineRule="auto"/>
              <w:jc w:val="both"/>
              <w:rPr>
                <w:sz w:val="24"/>
                <w:szCs w:val="24"/>
                <w:lang w:val="en-US" w:eastAsia="zh-CN"/>
              </w:rPr>
            </w:pPr>
            <w:r w:rsidRPr="00AD31C3">
              <w:rPr>
                <w:sz w:val="24"/>
                <w:szCs w:val="24"/>
                <w:lang w:val="en-US"/>
              </w:rPr>
              <w:t>46,</w:t>
            </w:r>
            <w:r>
              <w:rPr>
                <w:rFonts w:hint="eastAsia"/>
                <w:sz w:val="24"/>
                <w:szCs w:val="24"/>
                <w:lang w:val="en-US" w:eastAsia="zh-CN"/>
              </w:rPr>
              <w:t>4</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2025</w:t>
            </w:r>
          </w:p>
        </w:tc>
        <w:tc>
          <w:tcPr>
            <w:tcW w:w="0" w:type="auto"/>
          </w:tcPr>
          <w:p w:rsidR="00CB53E0" w:rsidRDefault="00AD31C3" w:rsidP="009F562E">
            <w:pPr>
              <w:spacing w:beforeLines="50" w:afterLines="50" w:line="360" w:lineRule="auto"/>
              <w:jc w:val="both"/>
              <w:rPr>
                <w:sz w:val="24"/>
                <w:szCs w:val="24"/>
                <w:lang w:val="en-US" w:eastAsia="zh-CN"/>
              </w:rPr>
            </w:pPr>
            <w:r w:rsidRPr="00AD31C3">
              <w:rPr>
                <w:sz w:val="24"/>
                <w:szCs w:val="24"/>
                <w:lang w:val="en-US"/>
              </w:rPr>
              <w:t>46,</w:t>
            </w:r>
            <w:r>
              <w:rPr>
                <w:rFonts w:hint="eastAsia"/>
                <w:sz w:val="24"/>
                <w:szCs w:val="24"/>
                <w:lang w:val="en-US" w:eastAsia="zh-CN"/>
              </w:rPr>
              <w:t>0</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2026</w:t>
            </w:r>
          </w:p>
        </w:tc>
        <w:tc>
          <w:tcPr>
            <w:tcW w:w="0" w:type="auto"/>
          </w:tcPr>
          <w:p w:rsidR="00CB53E0" w:rsidRDefault="00AD31C3" w:rsidP="009F562E">
            <w:pPr>
              <w:spacing w:beforeLines="50" w:afterLines="50" w:line="360" w:lineRule="auto"/>
              <w:jc w:val="both"/>
              <w:rPr>
                <w:sz w:val="24"/>
                <w:szCs w:val="24"/>
                <w:lang w:val="en-US" w:eastAsia="zh-CN"/>
              </w:rPr>
            </w:pPr>
            <w:r>
              <w:rPr>
                <w:rFonts w:hint="eastAsia"/>
                <w:sz w:val="24"/>
                <w:szCs w:val="24"/>
                <w:lang w:val="en-US" w:eastAsia="zh-CN"/>
              </w:rPr>
              <w:t>45,7</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2027</w:t>
            </w:r>
          </w:p>
        </w:tc>
        <w:tc>
          <w:tcPr>
            <w:tcW w:w="0" w:type="auto"/>
          </w:tcPr>
          <w:p w:rsidR="00CB53E0" w:rsidRDefault="00AD31C3" w:rsidP="009F562E">
            <w:pPr>
              <w:spacing w:beforeLines="50" w:afterLines="50" w:line="360" w:lineRule="auto"/>
              <w:jc w:val="both"/>
              <w:rPr>
                <w:sz w:val="24"/>
                <w:szCs w:val="24"/>
                <w:lang w:val="en-US" w:eastAsia="zh-CN"/>
              </w:rPr>
            </w:pPr>
            <w:r w:rsidRPr="00AD31C3">
              <w:rPr>
                <w:sz w:val="24"/>
                <w:szCs w:val="24"/>
                <w:lang w:val="en-US"/>
              </w:rPr>
              <w:t>45,</w:t>
            </w:r>
            <w:r>
              <w:rPr>
                <w:rFonts w:hint="eastAsia"/>
                <w:sz w:val="24"/>
                <w:szCs w:val="24"/>
                <w:lang w:val="en-US" w:eastAsia="zh-CN"/>
              </w:rPr>
              <w:t>3</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2028</w:t>
            </w:r>
          </w:p>
        </w:tc>
        <w:tc>
          <w:tcPr>
            <w:tcW w:w="0" w:type="auto"/>
          </w:tcPr>
          <w:p w:rsidR="00CB53E0" w:rsidRDefault="00AD31C3" w:rsidP="009F562E">
            <w:pPr>
              <w:spacing w:beforeLines="50" w:afterLines="50" w:line="360" w:lineRule="auto"/>
              <w:jc w:val="both"/>
              <w:rPr>
                <w:sz w:val="24"/>
                <w:szCs w:val="24"/>
                <w:lang w:val="en-US" w:eastAsia="zh-CN"/>
              </w:rPr>
            </w:pPr>
            <w:r w:rsidRPr="00AD31C3">
              <w:rPr>
                <w:sz w:val="24"/>
                <w:szCs w:val="24"/>
                <w:lang w:val="en-US"/>
              </w:rPr>
              <w:t>45,</w:t>
            </w:r>
            <w:r>
              <w:rPr>
                <w:rFonts w:hint="eastAsia"/>
                <w:sz w:val="24"/>
                <w:szCs w:val="24"/>
                <w:lang w:val="en-US" w:eastAsia="zh-CN"/>
              </w:rPr>
              <w:t>0</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2029</w:t>
            </w:r>
          </w:p>
        </w:tc>
        <w:tc>
          <w:tcPr>
            <w:tcW w:w="0" w:type="auto"/>
          </w:tcPr>
          <w:p w:rsidR="00CB53E0" w:rsidRDefault="00AD31C3" w:rsidP="009F562E">
            <w:pPr>
              <w:spacing w:beforeLines="50" w:afterLines="50" w:line="360" w:lineRule="auto"/>
              <w:jc w:val="both"/>
              <w:rPr>
                <w:sz w:val="24"/>
                <w:szCs w:val="24"/>
                <w:lang w:val="en-US" w:eastAsia="zh-CN"/>
              </w:rPr>
            </w:pPr>
            <w:r>
              <w:rPr>
                <w:rFonts w:hint="eastAsia"/>
                <w:sz w:val="24"/>
                <w:szCs w:val="24"/>
                <w:lang w:val="en-US" w:eastAsia="zh-CN"/>
              </w:rPr>
              <w:t>44,6</w:t>
            </w:r>
          </w:p>
        </w:tc>
      </w:tr>
      <w:tr w:rsidR="00CB53E0" w:rsidTr="001779C2">
        <w:tc>
          <w:tcPr>
            <w:tcW w:w="0" w:type="auto"/>
          </w:tcPr>
          <w:p w:rsidR="00CB53E0" w:rsidRDefault="00CB53E0" w:rsidP="009F562E">
            <w:pPr>
              <w:spacing w:beforeLines="50" w:afterLines="50" w:line="360" w:lineRule="auto"/>
              <w:jc w:val="both"/>
              <w:rPr>
                <w:sz w:val="24"/>
                <w:szCs w:val="24"/>
                <w:lang w:val="en-US" w:eastAsia="zh-CN"/>
              </w:rPr>
            </w:pPr>
            <w:r>
              <w:rPr>
                <w:rFonts w:hint="eastAsia"/>
                <w:sz w:val="24"/>
                <w:szCs w:val="24"/>
                <w:lang w:val="en-US" w:eastAsia="zh-CN"/>
              </w:rPr>
              <w:t>2030</w:t>
            </w:r>
          </w:p>
        </w:tc>
        <w:tc>
          <w:tcPr>
            <w:tcW w:w="0" w:type="auto"/>
          </w:tcPr>
          <w:p w:rsidR="00CB53E0" w:rsidRDefault="00AD31C3" w:rsidP="009F562E">
            <w:pPr>
              <w:spacing w:beforeLines="50" w:afterLines="50" w:line="360" w:lineRule="auto"/>
              <w:jc w:val="both"/>
              <w:rPr>
                <w:sz w:val="24"/>
                <w:szCs w:val="24"/>
                <w:lang w:val="en-US" w:eastAsia="zh-CN"/>
              </w:rPr>
            </w:pPr>
            <w:r>
              <w:rPr>
                <w:rFonts w:hint="eastAsia"/>
                <w:sz w:val="24"/>
                <w:szCs w:val="24"/>
                <w:lang w:val="en-US" w:eastAsia="zh-CN"/>
              </w:rPr>
              <w:t>44,3</w:t>
            </w:r>
          </w:p>
        </w:tc>
      </w:tr>
    </w:tbl>
    <w:p w:rsidR="001779C2" w:rsidRDefault="00D954BF" w:rsidP="009F562E">
      <w:pPr>
        <w:spacing w:beforeLines="50" w:afterLines="50" w:line="360" w:lineRule="auto"/>
        <w:jc w:val="both"/>
        <w:rPr>
          <w:sz w:val="24"/>
          <w:szCs w:val="24"/>
          <w:lang w:val="en-US" w:eastAsia="zh-CN"/>
        </w:rPr>
      </w:pPr>
      <w:r>
        <w:rPr>
          <w:rFonts w:hint="eastAsia"/>
          <w:sz w:val="24"/>
          <w:szCs w:val="24"/>
          <w:lang w:val="en-US" w:eastAsia="zh-CN"/>
        </w:rPr>
        <w:t>在这份报告中解释的所有策略</w:t>
      </w:r>
      <w:r w:rsidR="00B8662E">
        <w:rPr>
          <w:rFonts w:hint="eastAsia"/>
          <w:sz w:val="24"/>
          <w:szCs w:val="24"/>
          <w:lang w:val="en-US" w:eastAsia="zh-CN"/>
        </w:rPr>
        <w:t>和行动</w:t>
      </w:r>
      <w:r w:rsidR="00FE36FB">
        <w:rPr>
          <w:rFonts w:hint="eastAsia"/>
          <w:sz w:val="24"/>
          <w:szCs w:val="24"/>
          <w:lang w:val="en-US" w:eastAsia="zh-CN"/>
        </w:rPr>
        <w:t>则是造成这样结果的原因</w:t>
      </w:r>
      <w:r>
        <w:rPr>
          <w:rFonts w:hint="eastAsia"/>
          <w:sz w:val="24"/>
          <w:szCs w:val="24"/>
          <w:lang w:val="en-US" w:eastAsia="zh-CN"/>
        </w:rPr>
        <w:t>；除此以外，</w:t>
      </w:r>
      <w:r w:rsidRPr="00D954BF">
        <w:rPr>
          <w:rFonts w:hint="eastAsia"/>
          <w:sz w:val="24"/>
          <w:szCs w:val="24"/>
          <w:lang w:val="en-US" w:eastAsia="zh-CN"/>
        </w:rPr>
        <w:t>预期寿命增加</w:t>
      </w:r>
      <w:r>
        <w:rPr>
          <w:rFonts w:hint="eastAsia"/>
          <w:sz w:val="24"/>
          <w:szCs w:val="24"/>
          <w:lang w:val="en-US" w:eastAsia="zh-CN"/>
        </w:rPr>
        <w:t>也是一个原因。</w:t>
      </w:r>
    </w:p>
    <w:p w:rsidR="00316EB6" w:rsidRPr="006665ED" w:rsidRDefault="00316EB6" w:rsidP="00DE16D5">
      <w:pPr>
        <w:spacing w:beforeLines="50" w:afterLines="50" w:line="360" w:lineRule="auto"/>
        <w:jc w:val="both"/>
        <w:rPr>
          <w:sz w:val="24"/>
          <w:szCs w:val="24"/>
          <w:lang w:val="en-US" w:eastAsia="zh-CN"/>
        </w:rPr>
      </w:pPr>
      <w:r>
        <w:rPr>
          <w:rFonts w:hint="eastAsia"/>
          <w:sz w:val="24"/>
          <w:szCs w:val="24"/>
          <w:lang w:val="en-US" w:eastAsia="zh-CN"/>
        </w:rPr>
        <w:t>这也同时表示，公共养老保险不适宜成为老年时的唯一收入来源了。所以，最近，德国大力提高补充系统（职业）养老金，尝试提高在中小型企业职工中的覆盖面</w:t>
      </w:r>
      <w:r w:rsidR="00E252BB">
        <w:rPr>
          <w:rFonts w:hint="eastAsia"/>
          <w:sz w:val="24"/>
          <w:szCs w:val="24"/>
          <w:lang w:val="en-US" w:eastAsia="zh-CN"/>
        </w:rPr>
        <w:t>，而这</w:t>
      </w:r>
      <w:r w:rsidR="00C2772F">
        <w:rPr>
          <w:rFonts w:hint="eastAsia"/>
          <w:sz w:val="24"/>
          <w:szCs w:val="24"/>
          <w:lang w:val="en-US" w:eastAsia="zh-CN"/>
        </w:rPr>
        <w:t>要通过介绍清晰的、基于集体协议的保费缴交计划来达成。除此以外，</w:t>
      </w:r>
      <w:r w:rsidR="001E69B2">
        <w:rPr>
          <w:rFonts w:hint="eastAsia"/>
          <w:sz w:val="24"/>
          <w:szCs w:val="24"/>
          <w:lang w:val="en-US" w:eastAsia="zh-CN"/>
        </w:rPr>
        <w:t>政府也建议</w:t>
      </w:r>
      <w:r w:rsidR="00C2772F">
        <w:rPr>
          <w:rFonts w:hint="eastAsia"/>
          <w:sz w:val="24"/>
          <w:szCs w:val="24"/>
          <w:lang w:val="en-US" w:eastAsia="zh-CN"/>
        </w:rPr>
        <w:t>人们，应该</w:t>
      </w:r>
      <w:r w:rsidR="002311E4">
        <w:rPr>
          <w:rFonts w:hint="eastAsia"/>
          <w:sz w:val="24"/>
          <w:szCs w:val="24"/>
          <w:lang w:val="en-US" w:eastAsia="zh-CN"/>
        </w:rPr>
        <w:t>自己进行储蓄，以供退休后使用。</w:t>
      </w:r>
    </w:p>
    <w:sectPr w:rsidR="00316EB6" w:rsidRPr="006665ED" w:rsidSect="009232B1">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737" w:rsidRDefault="00107737" w:rsidP="008A087C">
      <w:pPr>
        <w:spacing w:after="0" w:line="240" w:lineRule="auto"/>
      </w:pPr>
      <w:r>
        <w:separator/>
      </w:r>
    </w:p>
  </w:endnote>
  <w:endnote w:type="continuationSeparator" w:id="1">
    <w:p w:rsidR="00107737" w:rsidRDefault="00107737" w:rsidP="008A0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ane">
    <w:altName w:val="Times New Roman"/>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060713"/>
      <w:docPartObj>
        <w:docPartGallery w:val="Page Numbers (Bottom of Page)"/>
        <w:docPartUnique/>
      </w:docPartObj>
    </w:sdtPr>
    <w:sdtContent>
      <w:p w:rsidR="007117C4" w:rsidRDefault="007117C4">
        <w:pPr>
          <w:pStyle w:val="a6"/>
          <w:jc w:val="right"/>
        </w:pPr>
        <w:fldSimple w:instr="PAGE   \* MERGEFORMAT">
          <w:r w:rsidR="00E51315">
            <w:rPr>
              <w:noProof/>
            </w:rPr>
            <w:t>2</w:t>
          </w:r>
        </w:fldSimple>
      </w:p>
    </w:sdtContent>
  </w:sdt>
  <w:p w:rsidR="007117C4" w:rsidRDefault="007117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737" w:rsidRDefault="00107737" w:rsidP="008A087C">
      <w:pPr>
        <w:spacing w:after="0" w:line="240" w:lineRule="auto"/>
      </w:pPr>
      <w:r>
        <w:separator/>
      </w:r>
    </w:p>
  </w:footnote>
  <w:footnote w:type="continuationSeparator" w:id="1">
    <w:p w:rsidR="00107737" w:rsidRDefault="00107737" w:rsidP="008A08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225"/>
    <w:multiLevelType w:val="multilevel"/>
    <w:tmpl w:val="C450BC8E"/>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
    <w:nsid w:val="4F0E00DE"/>
    <w:multiLevelType w:val="hybridMultilevel"/>
    <w:tmpl w:val="FB2C6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108427A"/>
    <w:multiLevelType w:val="hybridMultilevel"/>
    <w:tmpl w:val="DA741D9C"/>
    <w:lvl w:ilvl="0" w:tplc="A88A48B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C52F99"/>
    <w:rsid w:val="00001235"/>
    <w:rsid w:val="00004A5F"/>
    <w:rsid w:val="0001011D"/>
    <w:rsid w:val="000111B5"/>
    <w:rsid w:val="000118FC"/>
    <w:rsid w:val="00011CB3"/>
    <w:rsid w:val="00013E92"/>
    <w:rsid w:val="00016991"/>
    <w:rsid w:val="00017176"/>
    <w:rsid w:val="00023780"/>
    <w:rsid w:val="00032341"/>
    <w:rsid w:val="00033391"/>
    <w:rsid w:val="00034C8C"/>
    <w:rsid w:val="00035441"/>
    <w:rsid w:val="00044282"/>
    <w:rsid w:val="00051ECC"/>
    <w:rsid w:val="000525CF"/>
    <w:rsid w:val="0005261F"/>
    <w:rsid w:val="00063516"/>
    <w:rsid w:val="00064AD2"/>
    <w:rsid w:val="00070952"/>
    <w:rsid w:val="000729DA"/>
    <w:rsid w:val="00073CCB"/>
    <w:rsid w:val="000741C4"/>
    <w:rsid w:val="00074C6C"/>
    <w:rsid w:val="000811C3"/>
    <w:rsid w:val="00082631"/>
    <w:rsid w:val="00084A28"/>
    <w:rsid w:val="000921C1"/>
    <w:rsid w:val="00092828"/>
    <w:rsid w:val="000A4539"/>
    <w:rsid w:val="000B086B"/>
    <w:rsid w:val="000B2464"/>
    <w:rsid w:val="000B39D5"/>
    <w:rsid w:val="000B6D09"/>
    <w:rsid w:val="000C1689"/>
    <w:rsid w:val="000C6906"/>
    <w:rsid w:val="000D02BA"/>
    <w:rsid w:val="000D039F"/>
    <w:rsid w:val="000E36CC"/>
    <w:rsid w:val="000E38FD"/>
    <w:rsid w:val="000E6043"/>
    <w:rsid w:val="000E743D"/>
    <w:rsid w:val="000F0B58"/>
    <w:rsid w:val="000F4225"/>
    <w:rsid w:val="000F5E66"/>
    <w:rsid w:val="000F613C"/>
    <w:rsid w:val="000F717C"/>
    <w:rsid w:val="000F71D5"/>
    <w:rsid w:val="00103AA2"/>
    <w:rsid w:val="00104D83"/>
    <w:rsid w:val="00107737"/>
    <w:rsid w:val="00117A91"/>
    <w:rsid w:val="001234AD"/>
    <w:rsid w:val="0012728D"/>
    <w:rsid w:val="00127E73"/>
    <w:rsid w:val="00133AF3"/>
    <w:rsid w:val="001374C7"/>
    <w:rsid w:val="0014046D"/>
    <w:rsid w:val="001407C1"/>
    <w:rsid w:val="0014461B"/>
    <w:rsid w:val="001522D4"/>
    <w:rsid w:val="001551F1"/>
    <w:rsid w:val="001633E2"/>
    <w:rsid w:val="00165D69"/>
    <w:rsid w:val="00170499"/>
    <w:rsid w:val="00174A3B"/>
    <w:rsid w:val="00174DB3"/>
    <w:rsid w:val="001779C2"/>
    <w:rsid w:val="0018065B"/>
    <w:rsid w:val="00181912"/>
    <w:rsid w:val="00182568"/>
    <w:rsid w:val="00187C57"/>
    <w:rsid w:val="00192785"/>
    <w:rsid w:val="0019345B"/>
    <w:rsid w:val="001939D0"/>
    <w:rsid w:val="00195E5C"/>
    <w:rsid w:val="001967D5"/>
    <w:rsid w:val="001A169B"/>
    <w:rsid w:val="001A2491"/>
    <w:rsid w:val="001A3728"/>
    <w:rsid w:val="001A4B8E"/>
    <w:rsid w:val="001B788A"/>
    <w:rsid w:val="001B7BA6"/>
    <w:rsid w:val="001C239B"/>
    <w:rsid w:val="001C505F"/>
    <w:rsid w:val="001C67ED"/>
    <w:rsid w:val="001D02C0"/>
    <w:rsid w:val="001D2C5A"/>
    <w:rsid w:val="001D4F45"/>
    <w:rsid w:val="001E51F7"/>
    <w:rsid w:val="001E69B2"/>
    <w:rsid w:val="001F0043"/>
    <w:rsid w:val="001F0F5C"/>
    <w:rsid w:val="001F406E"/>
    <w:rsid w:val="001F6E79"/>
    <w:rsid w:val="00201564"/>
    <w:rsid w:val="00203BDB"/>
    <w:rsid w:val="00205570"/>
    <w:rsid w:val="0021251A"/>
    <w:rsid w:val="00214302"/>
    <w:rsid w:val="002203FF"/>
    <w:rsid w:val="00223885"/>
    <w:rsid w:val="00225E26"/>
    <w:rsid w:val="00230900"/>
    <w:rsid w:val="002311E4"/>
    <w:rsid w:val="0024328C"/>
    <w:rsid w:val="002441C7"/>
    <w:rsid w:val="00247571"/>
    <w:rsid w:val="0025128A"/>
    <w:rsid w:val="00253495"/>
    <w:rsid w:val="00255325"/>
    <w:rsid w:val="0026144B"/>
    <w:rsid w:val="0027173F"/>
    <w:rsid w:val="002760C7"/>
    <w:rsid w:val="00276D67"/>
    <w:rsid w:val="002801DB"/>
    <w:rsid w:val="00280DDF"/>
    <w:rsid w:val="00283F1C"/>
    <w:rsid w:val="00290671"/>
    <w:rsid w:val="0029431B"/>
    <w:rsid w:val="00294FB5"/>
    <w:rsid w:val="00297813"/>
    <w:rsid w:val="002A2AC6"/>
    <w:rsid w:val="002A437E"/>
    <w:rsid w:val="002A5642"/>
    <w:rsid w:val="002A5F90"/>
    <w:rsid w:val="002A6C63"/>
    <w:rsid w:val="002A6D7D"/>
    <w:rsid w:val="002A70C2"/>
    <w:rsid w:val="002C022A"/>
    <w:rsid w:val="002C24C3"/>
    <w:rsid w:val="002C45F1"/>
    <w:rsid w:val="002D0330"/>
    <w:rsid w:val="002D47D0"/>
    <w:rsid w:val="002D63E6"/>
    <w:rsid w:val="002E1248"/>
    <w:rsid w:val="002F1174"/>
    <w:rsid w:val="002F11B9"/>
    <w:rsid w:val="002F5DB6"/>
    <w:rsid w:val="002F5ECF"/>
    <w:rsid w:val="00302ED0"/>
    <w:rsid w:val="00303696"/>
    <w:rsid w:val="00303902"/>
    <w:rsid w:val="00303B89"/>
    <w:rsid w:val="00312DC1"/>
    <w:rsid w:val="00313928"/>
    <w:rsid w:val="00316EB6"/>
    <w:rsid w:val="0031745D"/>
    <w:rsid w:val="00317D04"/>
    <w:rsid w:val="0032127B"/>
    <w:rsid w:val="00327829"/>
    <w:rsid w:val="00330064"/>
    <w:rsid w:val="00332AA5"/>
    <w:rsid w:val="0033439A"/>
    <w:rsid w:val="00336E7D"/>
    <w:rsid w:val="00354011"/>
    <w:rsid w:val="00357217"/>
    <w:rsid w:val="00370470"/>
    <w:rsid w:val="00372178"/>
    <w:rsid w:val="0037441B"/>
    <w:rsid w:val="00380563"/>
    <w:rsid w:val="00380FF5"/>
    <w:rsid w:val="0039056D"/>
    <w:rsid w:val="00391217"/>
    <w:rsid w:val="003A36EC"/>
    <w:rsid w:val="003A5B3F"/>
    <w:rsid w:val="003B7F7A"/>
    <w:rsid w:val="003C0A3B"/>
    <w:rsid w:val="003C33D4"/>
    <w:rsid w:val="003C614B"/>
    <w:rsid w:val="003D1F0B"/>
    <w:rsid w:val="003D46EF"/>
    <w:rsid w:val="003D5131"/>
    <w:rsid w:val="003D6595"/>
    <w:rsid w:val="003E2ED6"/>
    <w:rsid w:val="003E3F3E"/>
    <w:rsid w:val="003E64A0"/>
    <w:rsid w:val="003F1AFD"/>
    <w:rsid w:val="003F65CF"/>
    <w:rsid w:val="003F6AE4"/>
    <w:rsid w:val="0040101E"/>
    <w:rsid w:val="00411056"/>
    <w:rsid w:val="0041235D"/>
    <w:rsid w:val="004174FA"/>
    <w:rsid w:val="00417F0D"/>
    <w:rsid w:val="0042418A"/>
    <w:rsid w:val="00427409"/>
    <w:rsid w:val="004358D7"/>
    <w:rsid w:val="00437911"/>
    <w:rsid w:val="00440697"/>
    <w:rsid w:val="004411F9"/>
    <w:rsid w:val="004435B4"/>
    <w:rsid w:val="00445488"/>
    <w:rsid w:val="004464D1"/>
    <w:rsid w:val="00447334"/>
    <w:rsid w:val="004536B4"/>
    <w:rsid w:val="00455283"/>
    <w:rsid w:val="0046124B"/>
    <w:rsid w:val="00467DA5"/>
    <w:rsid w:val="00470F93"/>
    <w:rsid w:val="00471FB5"/>
    <w:rsid w:val="00476C1C"/>
    <w:rsid w:val="00477B66"/>
    <w:rsid w:val="00495094"/>
    <w:rsid w:val="004969CE"/>
    <w:rsid w:val="004A3363"/>
    <w:rsid w:val="004A361D"/>
    <w:rsid w:val="004A7DED"/>
    <w:rsid w:val="004B2192"/>
    <w:rsid w:val="004B2BCE"/>
    <w:rsid w:val="004C0129"/>
    <w:rsid w:val="004D13D2"/>
    <w:rsid w:val="004D13F6"/>
    <w:rsid w:val="004D544A"/>
    <w:rsid w:val="004D5DBC"/>
    <w:rsid w:val="004D66D1"/>
    <w:rsid w:val="004D76D2"/>
    <w:rsid w:val="004E170D"/>
    <w:rsid w:val="004F1891"/>
    <w:rsid w:val="004F3FF9"/>
    <w:rsid w:val="004F444B"/>
    <w:rsid w:val="004F45C1"/>
    <w:rsid w:val="004F66E8"/>
    <w:rsid w:val="0050533C"/>
    <w:rsid w:val="005069F3"/>
    <w:rsid w:val="00513CA6"/>
    <w:rsid w:val="005148E7"/>
    <w:rsid w:val="005203FD"/>
    <w:rsid w:val="00525D78"/>
    <w:rsid w:val="005262F6"/>
    <w:rsid w:val="005268B1"/>
    <w:rsid w:val="005302E9"/>
    <w:rsid w:val="00530DF6"/>
    <w:rsid w:val="00532BE8"/>
    <w:rsid w:val="005361C6"/>
    <w:rsid w:val="00540821"/>
    <w:rsid w:val="00541EA4"/>
    <w:rsid w:val="00554ED4"/>
    <w:rsid w:val="00557595"/>
    <w:rsid w:val="00564640"/>
    <w:rsid w:val="005647EA"/>
    <w:rsid w:val="00564AB7"/>
    <w:rsid w:val="00565A91"/>
    <w:rsid w:val="00577549"/>
    <w:rsid w:val="0058127F"/>
    <w:rsid w:val="005903BE"/>
    <w:rsid w:val="00593486"/>
    <w:rsid w:val="005B1FD9"/>
    <w:rsid w:val="005B671E"/>
    <w:rsid w:val="005C2557"/>
    <w:rsid w:val="005D0E79"/>
    <w:rsid w:val="005D1F8F"/>
    <w:rsid w:val="005D238D"/>
    <w:rsid w:val="005D2E43"/>
    <w:rsid w:val="005D7056"/>
    <w:rsid w:val="005F0C5F"/>
    <w:rsid w:val="005F2C1B"/>
    <w:rsid w:val="00601345"/>
    <w:rsid w:val="00601818"/>
    <w:rsid w:val="0060335D"/>
    <w:rsid w:val="00603D7F"/>
    <w:rsid w:val="00604C06"/>
    <w:rsid w:val="00604EE3"/>
    <w:rsid w:val="00605D9C"/>
    <w:rsid w:val="006074B5"/>
    <w:rsid w:val="00611BB1"/>
    <w:rsid w:val="00613044"/>
    <w:rsid w:val="0061551E"/>
    <w:rsid w:val="00624078"/>
    <w:rsid w:val="00624F09"/>
    <w:rsid w:val="006258B8"/>
    <w:rsid w:val="00632A53"/>
    <w:rsid w:val="006336AA"/>
    <w:rsid w:val="00640FFE"/>
    <w:rsid w:val="00641095"/>
    <w:rsid w:val="006635FC"/>
    <w:rsid w:val="00664487"/>
    <w:rsid w:val="006665ED"/>
    <w:rsid w:val="00666ACF"/>
    <w:rsid w:val="0066721F"/>
    <w:rsid w:val="0067132E"/>
    <w:rsid w:val="00674A2D"/>
    <w:rsid w:val="0067507E"/>
    <w:rsid w:val="00675ECC"/>
    <w:rsid w:val="0069000D"/>
    <w:rsid w:val="00690CA3"/>
    <w:rsid w:val="006914FD"/>
    <w:rsid w:val="00692686"/>
    <w:rsid w:val="00693B99"/>
    <w:rsid w:val="0069639D"/>
    <w:rsid w:val="00697D66"/>
    <w:rsid w:val="006A36D5"/>
    <w:rsid w:val="006B0768"/>
    <w:rsid w:val="006B5978"/>
    <w:rsid w:val="006B5F5C"/>
    <w:rsid w:val="006B6A7D"/>
    <w:rsid w:val="006B6F47"/>
    <w:rsid w:val="006B79A5"/>
    <w:rsid w:val="006C0651"/>
    <w:rsid w:val="006C0C1E"/>
    <w:rsid w:val="006D50EB"/>
    <w:rsid w:val="006E70A0"/>
    <w:rsid w:val="006F08C4"/>
    <w:rsid w:val="006F1A8F"/>
    <w:rsid w:val="006F1D25"/>
    <w:rsid w:val="006F1FA1"/>
    <w:rsid w:val="006F389D"/>
    <w:rsid w:val="006F3E2C"/>
    <w:rsid w:val="006F5A1D"/>
    <w:rsid w:val="006F5B9C"/>
    <w:rsid w:val="007117C4"/>
    <w:rsid w:val="007145D7"/>
    <w:rsid w:val="00717B7F"/>
    <w:rsid w:val="007215C0"/>
    <w:rsid w:val="007226BE"/>
    <w:rsid w:val="00724876"/>
    <w:rsid w:val="007275F5"/>
    <w:rsid w:val="00727958"/>
    <w:rsid w:val="007532E2"/>
    <w:rsid w:val="00753304"/>
    <w:rsid w:val="0075466E"/>
    <w:rsid w:val="00754ACA"/>
    <w:rsid w:val="00755BA3"/>
    <w:rsid w:val="0075671D"/>
    <w:rsid w:val="00771DED"/>
    <w:rsid w:val="007826F3"/>
    <w:rsid w:val="0078324D"/>
    <w:rsid w:val="00795736"/>
    <w:rsid w:val="00795F46"/>
    <w:rsid w:val="007B28A5"/>
    <w:rsid w:val="007B4058"/>
    <w:rsid w:val="007B4084"/>
    <w:rsid w:val="007C4B1D"/>
    <w:rsid w:val="007D2EBF"/>
    <w:rsid w:val="007D4EB8"/>
    <w:rsid w:val="007E2A46"/>
    <w:rsid w:val="007E3764"/>
    <w:rsid w:val="007E7451"/>
    <w:rsid w:val="007F14F0"/>
    <w:rsid w:val="007F1A33"/>
    <w:rsid w:val="007F23A2"/>
    <w:rsid w:val="007F6A9E"/>
    <w:rsid w:val="00804C8C"/>
    <w:rsid w:val="00805DF3"/>
    <w:rsid w:val="00805DF8"/>
    <w:rsid w:val="00806AEB"/>
    <w:rsid w:val="00807329"/>
    <w:rsid w:val="00807C2D"/>
    <w:rsid w:val="00816057"/>
    <w:rsid w:val="00816501"/>
    <w:rsid w:val="00816DCA"/>
    <w:rsid w:val="00817962"/>
    <w:rsid w:val="00827EFB"/>
    <w:rsid w:val="00834DA0"/>
    <w:rsid w:val="00845F01"/>
    <w:rsid w:val="00847AE7"/>
    <w:rsid w:val="00850884"/>
    <w:rsid w:val="00852E67"/>
    <w:rsid w:val="008537D0"/>
    <w:rsid w:val="00854F3F"/>
    <w:rsid w:val="00860FA5"/>
    <w:rsid w:val="00861A8F"/>
    <w:rsid w:val="00862887"/>
    <w:rsid w:val="008632B4"/>
    <w:rsid w:val="0086509C"/>
    <w:rsid w:val="00872A62"/>
    <w:rsid w:val="00881E6B"/>
    <w:rsid w:val="0088580F"/>
    <w:rsid w:val="008875E2"/>
    <w:rsid w:val="00896BD0"/>
    <w:rsid w:val="008A087C"/>
    <w:rsid w:val="008A32C5"/>
    <w:rsid w:val="008B05D8"/>
    <w:rsid w:val="008B1EFC"/>
    <w:rsid w:val="008B5194"/>
    <w:rsid w:val="008C0FDA"/>
    <w:rsid w:val="008C1952"/>
    <w:rsid w:val="008C3E20"/>
    <w:rsid w:val="008D52F1"/>
    <w:rsid w:val="008D66AB"/>
    <w:rsid w:val="008D6991"/>
    <w:rsid w:val="008E1432"/>
    <w:rsid w:val="008E592F"/>
    <w:rsid w:val="008F6F7F"/>
    <w:rsid w:val="008F7F21"/>
    <w:rsid w:val="0090042B"/>
    <w:rsid w:val="00901DA6"/>
    <w:rsid w:val="009115E7"/>
    <w:rsid w:val="009232B1"/>
    <w:rsid w:val="0092415D"/>
    <w:rsid w:val="009270BE"/>
    <w:rsid w:val="009316FB"/>
    <w:rsid w:val="00931967"/>
    <w:rsid w:val="00933F1C"/>
    <w:rsid w:val="0094562A"/>
    <w:rsid w:val="009519F7"/>
    <w:rsid w:val="00953E71"/>
    <w:rsid w:val="0096041D"/>
    <w:rsid w:val="00961CFB"/>
    <w:rsid w:val="00964B98"/>
    <w:rsid w:val="00966098"/>
    <w:rsid w:val="0097293B"/>
    <w:rsid w:val="0097611C"/>
    <w:rsid w:val="00982BC1"/>
    <w:rsid w:val="00984ED1"/>
    <w:rsid w:val="00986931"/>
    <w:rsid w:val="0099126B"/>
    <w:rsid w:val="009A13E9"/>
    <w:rsid w:val="009A1520"/>
    <w:rsid w:val="009A1FE0"/>
    <w:rsid w:val="009A49CE"/>
    <w:rsid w:val="009B0FFB"/>
    <w:rsid w:val="009B76A9"/>
    <w:rsid w:val="009C0225"/>
    <w:rsid w:val="009C6560"/>
    <w:rsid w:val="009C791A"/>
    <w:rsid w:val="009D3BF6"/>
    <w:rsid w:val="009E2564"/>
    <w:rsid w:val="009E36D3"/>
    <w:rsid w:val="009E3A4A"/>
    <w:rsid w:val="009E4EF5"/>
    <w:rsid w:val="009F1A1B"/>
    <w:rsid w:val="009F2BE9"/>
    <w:rsid w:val="009F562E"/>
    <w:rsid w:val="00A109E2"/>
    <w:rsid w:val="00A10E21"/>
    <w:rsid w:val="00A16B6C"/>
    <w:rsid w:val="00A17E78"/>
    <w:rsid w:val="00A27016"/>
    <w:rsid w:val="00A27544"/>
    <w:rsid w:val="00A3029E"/>
    <w:rsid w:val="00A35A09"/>
    <w:rsid w:val="00A35D59"/>
    <w:rsid w:val="00A36C25"/>
    <w:rsid w:val="00A40224"/>
    <w:rsid w:val="00A409C5"/>
    <w:rsid w:val="00A42AA2"/>
    <w:rsid w:val="00A42FBE"/>
    <w:rsid w:val="00A432F8"/>
    <w:rsid w:val="00A43522"/>
    <w:rsid w:val="00A4508F"/>
    <w:rsid w:val="00A46640"/>
    <w:rsid w:val="00A467CB"/>
    <w:rsid w:val="00A51F0B"/>
    <w:rsid w:val="00A53864"/>
    <w:rsid w:val="00A628A7"/>
    <w:rsid w:val="00A73F48"/>
    <w:rsid w:val="00A745C5"/>
    <w:rsid w:val="00A74CDC"/>
    <w:rsid w:val="00A75EC9"/>
    <w:rsid w:val="00A91B48"/>
    <w:rsid w:val="00A94A13"/>
    <w:rsid w:val="00A94E4D"/>
    <w:rsid w:val="00A96247"/>
    <w:rsid w:val="00A96FD4"/>
    <w:rsid w:val="00AA08E9"/>
    <w:rsid w:val="00AB26D4"/>
    <w:rsid w:val="00AB34E3"/>
    <w:rsid w:val="00AB6AAF"/>
    <w:rsid w:val="00AB74D7"/>
    <w:rsid w:val="00AC5FA7"/>
    <w:rsid w:val="00AC6666"/>
    <w:rsid w:val="00AC78A4"/>
    <w:rsid w:val="00AC78B3"/>
    <w:rsid w:val="00AC7F36"/>
    <w:rsid w:val="00AD1164"/>
    <w:rsid w:val="00AD31C3"/>
    <w:rsid w:val="00AE0433"/>
    <w:rsid w:val="00AE1FB9"/>
    <w:rsid w:val="00AE6C10"/>
    <w:rsid w:val="00AE6FFF"/>
    <w:rsid w:val="00AF0BDE"/>
    <w:rsid w:val="00AF4394"/>
    <w:rsid w:val="00B00224"/>
    <w:rsid w:val="00B03B30"/>
    <w:rsid w:val="00B051F7"/>
    <w:rsid w:val="00B073D2"/>
    <w:rsid w:val="00B1185B"/>
    <w:rsid w:val="00B14776"/>
    <w:rsid w:val="00B244F9"/>
    <w:rsid w:val="00B24F5C"/>
    <w:rsid w:val="00B250DE"/>
    <w:rsid w:val="00B265AB"/>
    <w:rsid w:val="00B33467"/>
    <w:rsid w:val="00B3726C"/>
    <w:rsid w:val="00B3780D"/>
    <w:rsid w:val="00B425E1"/>
    <w:rsid w:val="00B45915"/>
    <w:rsid w:val="00B4739C"/>
    <w:rsid w:val="00B5014C"/>
    <w:rsid w:val="00B55147"/>
    <w:rsid w:val="00B5779C"/>
    <w:rsid w:val="00B60FEB"/>
    <w:rsid w:val="00B62597"/>
    <w:rsid w:val="00B62673"/>
    <w:rsid w:val="00B63C5D"/>
    <w:rsid w:val="00B66B4B"/>
    <w:rsid w:val="00B71B10"/>
    <w:rsid w:val="00B74149"/>
    <w:rsid w:val="00B80B29"/>
    <w:rsid w:val="00B82B11"/>
    <w:rsid w:val="00B85EA7"/>
    <w:rsid w:val="00B8662E"/>
    <w:rsid w:val="00B937A3"/>
    <w:rsid w:val="00BB062E"/>
    <w:rsid w:val="00BB4F61"/>
    <w:rsid w:val="00BC27D7"/>
    <w:rsid w:val="00BC705F"/>
    <w:rsid w:val="00BD1041"/>
    <w:rsid w:val="00BD14B4"/>
    <w:rsid w:val="00BD1C80"/>
    <w:rsid w:val="00BD3ED6"/>
    <w:rsid w:val="00BD6A1D"/>
    <w:rsid w:val="00BD7BD8"/>
    <w:rsid w:val="00BE0306"/>
    <w:rsid w:val="00BE169D"/>
    <w:rsid w:val="00BE2099"/>
    <w:rsid w:val="00BE4EEC"/>
    <w:rsid w:val="00BE6215"/>
    <w:rsid w:val="00BE7653"/>
    <w:rsid w:val="00BF3002"/>
    <w:rsid w:val="00BF3C8F"/>
    <w:rsid w:val="00BF592F"/>
    <w:rsid w:val="00C014C4"/>
    <w:rsid w:val="00C16E6D"/>
    <w:rsid w:val="00C17DBF"/>
    <w:rsid w:val="00C2340E"/>
    <w:rsid w:val="00C250E4"/>
    <w:rsid w:val="00C262BF"/>
    <w:rsid w:val="00C2772F"/>
    <w:rsid w:val="00C33566"/>
    <w:rsid w:val="00C350BC"/>
    <w:rsid w:val="00C3574F"/>
    <w:rsid w:val="00C36910"/>
    <w:rsid w:val="00C40D43"/>
    <w:rsid w:val="00C41724"/>
    <w:rsid w:val="00C43E58"/>
    <w:rsid w:val="00C47DCC"/>
    <w:rsid w:val="00C50A97"/>
    <w:rsid w:val="00C525AC"/>
    <w:rsid w:val="00C52F7D"/>
    <w:rsid w:val="00C52F99"/>
    <w:rsid w:val="00C56343"/>
    <w:rsid w:val="00C56BFA"/>
    <w:rsid w:val="00C64616"/>
    <w:rsid w:val="00C73F11"/>
    <w:rsid w:val="00C81F38"/>
    <w:rsid w:val="00C858E3"/>
    <w:rsid w:val="00C920CE"/>
    <w:rsid w:val="00C924ED"/>
    <w:rsid w:val="00C93389"/>
    <w:rsid w:val="00C94E30"/>
    <w:rsid w:val="00CA0EC3"/>
    <w:rsid w:val="00CA70CE"/>
    <w:rsid w:val="00CB3A34"/>
    <w:rsid w:val="00CB53E0"/>
    <w:rsid w:val="00CB678D"/>
    <w:rsid w:val="00CC59D5"/>
    <w:rsid w:val="00CC665D"/>
    <w:rsid w:val="00CC7DF0"/>
    <w:rsid w:val="00CD227D"/>
    <w:rsid w:val="00CD2D52"/>
    <w:rsid w:val="00CE2B13"/>
    <w:rsid w:val="00CF2AF1"/>
    <w:rsid w:val="00CF54E8"/>
    <w:rsid w:val="00CF6941"/>
    <w:rsid w:val="00CF7634"/>
    <w:rsid w:val="00D0045C"/>
    <w:rsid w:val="00D02C41"/>
    <w:rsid w:val="00D06343"/>
    <w:rsid w:val="00D13827"/>
    <w:rsid w:val="00D14751"/>
    <w:rsid w:val="00D1494C"/>
    <w:rsid w:val="00D15C34"/>
    <w:rsid w:val="00D1710E"/>
    <w:rsid w:val="00D22050"/>
    <w:rsid w:val="00D23411"/>
    <w:rsid w:val="00D25637"/>
    <w:rsid w:val="00D26373"/>
    <w:rsid w:val="00D27990"/>
    <w:rsid w:val="00D347B4"/>
    <w:rsid w:val="00D36580"/>
    <w:rsid w:val="00D422F9"/>
    <w:rsid w:val="00D45AD5"/>
    <w:rsid w:val="00D47EA4"/>
    <w:rsid w:val="00D53BA7"/>
    <w:rsid w:val="00D569EB"/>
    <w:rsid w:val="00D603F8"/>
    <w:rsid w:val="00D62358"/>
    <w:rsid w:val="00D65C2E"/>
    <w:rsid w:val="00D67CEB"/>
    <w:rsid w:val="00D67DAF"/>
    <w:rsid w:val="00D718D7"/>
    <w:rsid w:val="00D71A24"/>
    <w:rsid w:val="00D74806"/>
    <w:rsid w:val="00D7770C"/>
    <w:rsid w:val="00D830E8"/>
    <w:rsid w:val="00D85133"/>
    <w:rsid w:val="00D858EB"/>
    <w:rsid w:val="00D90979"/>
    <w:rsid w:val="00D954BF"/>
    <w:rsid w:val="00DA6291"/>
    <w:rsid w:val="00DB0E8D"/>
    <w:rsid w:val="00DB4596"/>
    <w:rsid w:val="00DC3046"/>
    <w:rsid w:val="00DC7786"/>
    <w:rsid w:val="00DD1FDD"/>
    <w:rsid w:val="00DD4E9F"/>
    <w:rsid w:val="00DE16D5"/>
    <w:rsid w:val="00DF21C0"/>
    <w:rsid w:val="00DF7E8D"/>
    <w:rsid w:val="00E027E6"/>
    <w:rsid w:val="00E03A14"/>
    <w:rsid w:val="00E05F09"/>
    <w:rsid w:val="00E161FD"/>
    <w:rsid w:val="00E20687"/>
    <w:rsid w:val="00E23D25"/>
    <w:rsid w:val="00E24BFC"/>
    <w:rsid w:val="00E24C17"/>
    <w:rsid w:val="00E252BB"/>
    <w:rsid w:val="00E32C02"/>
    <w:rsid w:val="00E35F3A"/>
    <w:rsid w:val="00E4388A"/>
    <w:rsid w:val="00E44C6D"/>
    <w:rsid w:val="00E46142"/>
    <w:rsid w:val="00E50950"/>
    <w:rsid w:val="00E50AAD"/>
    <w:rsid w:val="00E51315"/>
    <w:rsid w:val="00E544FC"/>
    <w:rsid w:val="00E55DB3"/>
    <w:rsid w:val="00E6153F"/>
    <w:rsid w:val="00E71415"/>
    <w:rsid w:val="00E738BF"/>
    <w:rsid w:val="00E75575"/>
    <w:rsid w:val="00E76A8C"/>
    <w:rsid w:val="00E80A06"/>
    <w:rsid w:val="00E81ACA"/>
    <w:rsid w:val="00E85871"/>
    <w:rsid w:val="00E85E42"/>
    <w:rsid w:val="00E917D6"/>
    <w:rsid w:val="00E948D8"/>
    <w:rsid w:val="00E97AF0"/>
    <w:rsid w:val="00EA1605"/>
    <w:rsid w:val="00EA285A"/>
    <w:rsid w:val="00EA504A"/>
    <w:rsid w:val="00EB12FA"/>
    <w:rsid w:val="00EB1A3E"/>
    <w:rsid w:val="00EB5E5C"/>
    <w:rsid w:val="00EB6104"/>
    <w:rsid w:val="00EC3D25"/>
    <w:rsid w:val="00ED6181"/>
    <w:rsid w:val="00EF0A67"/>
    <w:rsid w:val="00EF215E"/>
    <w:rsid w:val="00EF4FAF"/>
    <w:rsid w:val="00EF6117"/>
    <w:rsid w:val="00F00E90"/>
    <w:rsid w:val="00F04BA9"/>
    <w:rsid w:val="00F05A73"/>
    <w:rsid w:val="00F0763B"/>
    <w:rsid w:val="00F11331"/>
    <w:rsid w:val="00F120AA"/>
    <w:rsid w:val="00F157CB"/>
    <w:rsid w:val="00F21B2A"/>
    <w:rsid w:val="00F25C00"/>
    <w:rsid w:val="00F26787"/>
    <w:rsid w:val="00F3092F"/>
    <w:rsid w:val="00F32FBB"/>
    <w:rsid w:val="00F35FD2"/>
    <w:rsid w:val="00F40256"/>
    <w:rsid w:val="00F439FB"/>
    <w:rsid w:val="00F5637B"/>
    <w:rsid w:val="00F63345"/>
    <w:rsid w:val="00F633A1"/>
    <w:rsid w:val="00F6666F"/>
    <w:rsid w:val="00F703D6"/>
    <w:rsid w:val="00F70649"/>
    <w:rsid w:val="00F75349"/>
    <w:rsid w:val="00F753D3"/>
    <w:rsid w:val="00F77802"/>
    <w:rsid w:val="00F8054F"/>
    <w:rsid w:val="00F84DE8"/>
    <w:rsid w:val="00F8543C"/>
    <w:rsid w:val="00F87B76"/>
    <w:rsid w:val="00F87C5A"/>
    <w:rsid w:val="00F90961"/>
    <w:rsid w:val="00F91030"/>
    <w:rsid w:val="00F91991"/>
    <w:rsid w:val="00FA2715"/>
    <w:rsid w:val="00FA47A1"/>
    <w:rsid w:val="00FB40AC"/>
    <w:rsid w:val="00FB4F40"/>
    <w:rsid w:val="00FC01DD"/>
    <w:rsid w:val="00FC0557"/>
    <w:rsid w:val="00FC0CDF"/>
    <w:rsid w:val="00FC1D08"/>
    <w:rsid w:val="00FC26D2"/>
    <w:rsid w:val="00FC36D5"/>
    <w:rsid w:val="00FC41B1"/>
    <w:rsid w:val="00FC50AD"/>
    <w:rsid w:val="00FD2CA3"/>
    <w:rsid w:val="00FD448E"/>
    <w:rsid w:val="00FD6DC0"/>
    <w:rsid w:val="00FE36FB"/>
    <w:rsid w:val="00FE5AD6"/>
    <w:rsid w:val="00FE5C56"/>
    <w:rsid w:val="00FF336F"/>
    <w:rsid w:val="00FF3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ED"/>
  </w:style>
  <w:style w:type="paragraph" w:styleId="1">
    <w:name w:val="heading 1"/>
    <w:basedOn w:val="a"/>
    <w:next w:val="a"/>
    <w:link w:val="1Char"/>
    <w:uiPriority w:val="9"/>
    <w:qFormat/>
    <w:rsid w:val="00E55D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E917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E917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A962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BE169D"/>
    <w:pPr>
      <w:spacing w:after="0" w:line="240" w:lineRule="auto"/>
    </w:pPr>
    <w:rPr>
      <w:rFonts w:ascii="Times New Roman" w:eastAsia="Times New Roman" w:hAnsi="Times New Roman" w:cs="Times New Roman"/>
      <w:sz w:val="24"/>
      <w:szCs w:val="24"/>
    </w:rPr>
  </w:style>
  <w:style w:type="character" w:customStyle="1" w:styleId="Char">
    <w:name w:val="脚注文本 Char"/>
    <w:basedOn w:val="a0"/>
    <w:link w:val="a3"/>
    <w:rsid w:val="00BE169D"/>
    <w:rPr>
      <w:rFonts w:ascii="Times New Roman" w:eastAsia="Times New Roman" w:hAnsi="Times New Roman" w:cs="Times New Roman"/>
      <w:sz w:val="24"/>
      <w:szCs w:val="24"/>
    </w:rPr>
  </w:style>
  <w:style w:type="character" w:customStyle="1" w:styleId="1Char">
    <w:name w:val="标题 1 Char"/>
    <w:basedOn w:val="a0"/>
    <w:link w:val="1"/>
    <w:uiPriority w:val="9"/>
    <w:rsid w:val="00E55DB3"/>
    <w:rPr>
      <w:rFonts w:asciiTheme="majorHAnsi" w:eastAsiaTheme="majorEastAsia" w:hAnsiTheme="majorHAnsi" w:cstheme="majorBidi"/>
      <w:color w:val="2E74B5" w:themeColor="accent1" w:themeShade="BF"/>
      <w:sz w:val="32"/>
      <w:szCs w:val="32"/>
    </w:rPr>
  </w:style>
  <w:style w:type="character" w:customStyle="1" w:styleId="2Char">
    <w:name w:val="标题 2 Char"/>
    <w:basedOn w:val="a0"/>
    <w:link w:val="2"/>
    <w:uiPriority w:val="9"/>
    <w:rsid w:val="00E917D6"/>
    <w:rPr>
      <w:rFonts w:asciiTheme="majorHAnsi" w:eastAsiaTheme="majorEastAsia" w:hAnsiTheme="majorHAnsi" w:cstheme="majorBidi"/>
      <w:color w:val="2E74B5" w:themeColor="accent1" w:themeShade="BF"/>
      <w:sz w:val="26"/>
      <w:szCs w:val="26"/>
    </w:rPr>
  </w:style>
  <w:style w:type="character" w:customStyle="1" w:styleId="3Char">
    <w:name w:val="标题 3 Char"/>
    <w:basedOn w:val="a0"/>
    <w:link w:val="3"/>
    <w:uiPriority w:val="9"/>
    <w:rsid w:val="00E917D6"/>
    <w:rPr>
      <w:rFonts w:asciiTheme="majorHAnsi" w:eastAsiaTheme="majorEastAsia" w:hAnsiTheme="majorHAnsi" w:cstheme="majorBidi"/>
      <w:color w:val="1F4D78" w:themeColor="accent1" w:themeShade="7F"/>
      <w:sz w:val="24"/>
      <w:szCs w:val="24"/>
    </w:rPr>
  </w:style>
  <w:style w:type="character" w:customStyle="1" w:styleId="4Char">
    <w:name w:val="标题 4 Char"/>
    <w:basedOn w:val="a0"/>
    <w:link w:val="4"/>
    <w:uiPriority w:val="9"/>
    <w:rsid w:val="00A96247"/>
    <w:rPr>
      <w:rFonts w:asciiTheme="majorHAnsi" w:eastAsiaTheme="majorEastAsia" w:hAnsiTheme="majorHAnsi" w:cstheme="majorBidi"/>
      <w:i/>
      <w:iCs/>
      <w:color w:val="2E74B5" w:themeColor="accent1" w:themeShade="BF"/>
    </w:rPr>
  </w:style>
  <w:style w:type="character" w:styleId="a4">
    <w:name w:val="footnote reference"/>
    <w:basedOn w:val="a0"/>
    <w:uiPriority w:val="99"/>
    <w:semiHidden/>
    <w:unhideWhenUsed/>
    <w:rsid w:val="008A087C"/>
    <w:rPr>
      <w:vertAlign w:val="superscript"/>
    </w:rPr>
  </w:style>
  <w:style w:type="paragraph" w:styleId="a5">
    <w:name w:val="header"/>
    <w:basedOn w:val="a"/>
    <w:link w:val="Char0"/>
    <w:uiPriority w:val="99"/>
    <w:unhideWhenUsed/>
    <w:rsid w:val="00532BE8"/>
    <w:pPr>
      <w:tabs>
        <w:tab w:val="center" w:pos="4536"/>
        <w:tab w:val="right" w:pos="9072"/>
      </w:tabs>
      <w:spacing w:after="0" w:line="240" w:lineRule="auto"/>
    </w:pPr>
  </w:style>
  <w:style w:type="character" w:customStyle="1" w:styleId="Char0">
    <w:name w:val="页眉 Char"/>
    <w:basedOn w:val="a0"/>
    <w:link w:val="a5"/>
    <w:uiPriority w:val="99"/>
    <w:rsid w:val="00532BE8"/>
  </w:style>
  <w:style w:type="paragraph" w:styleId="a6">
    <w:name w:val="footer"/>
    <w:basedOn w:val="a"/>
    <w:link w:val="Char1"/>
    <w:uiPriority w:val="99"/>
    <w:unhideWhenUsed/>
    <w:rsid w:val="00532BE8"/>
    <w:pPr>
      <w:tabs>
        <w:tab w:val="center" w:pos="4536"/>
        <w:tab w:val="right" w:pos="9072"/>
      </w:tabs>
      <w:spacing w:after="0" w:line="240" w:lineRule="auto"/>
    </w:pPr>
  </w:style>
  <w:style w:type="character" w:customStyle="1" w:styleId="Char1">
    <w:name w:val="页脚 Char"/>
    <w:basedOn w:val="a0"/>
    <w:link w:val="a6"/>
    <w:uiPriority w:val="99"/>
    <w:rsid w:val="00532BE8"/>
  </w:style>
  <w:style w:type="paragraph" w:styleId="TOC">
    <w:name w:val="TOC Heading"/>
    <w:basedOn w:val="1"/>
    <w:next w:val="a"/>
    <w:uiPriority w:val="39"/>
    <w:unhideWhenUsed/>
    <w:qFormat/>
    <w:rsid w:val="00845F01"/>
    <w:pPr>
      <w:spacing w:before="480" w:line="276" w:lineRule="auto"/>
      <w:outlineLvl w:val="9"/>
    </w:pPr>
    <w:rPr>
      <w:b/>
      <w:bCs/>
      <w:sz w:val="28"/>
      <w:szCs w:val="28"/>
      <w:lang w:val="en-US" w:eastAsia="ja-JP"/>
    </w:rPr>
  </w:style>
  <w:style w:type="paragraph" w:styleId="a7">
    <w:name w:val="List Paragraph"/>
    <w:basedOn w:val="a"/>
    <w:uiPriority w:val="34"/>
    <w:qFormat/>
    <w:rsid w:val="00845F01"/>
    <w:pPr>
      <w:spacing w:after="200" w:line="276" w:lineRule="auto"/>
      <w:ind w:left="720"/>
      <w:contextualSpacing/>
    </w:pPr>
    <w:rPr>
      <w:lang w:val="it-IT"/>
    </w:rPr>
  </w:style>
  <w:style w:type="paragraph" w:styleId="10">
    <w:name w:val="toc 1"/>
    <w:basedOn w:val="a"/>
    <w:next w:val="a"/>
    <w:autoRedefine/>
    <w:uiPriority w:val="39"/>
    <w:unhideWhenUsed/>
    <w:rsid w:val="00845F01"/>
    <w:pPr>
      <w:spacing w:before="360" w:after="0"/>
    </w:pPr>
    <w:rPr>
      <w:rFonts w:asciiTheme="majorHAnsi" w:hAnsiTheme="majorHAnsi" w:cstheme="majorHAnsi"/>
      <w:b/>
      <w:bCs/>
      <w:caps/>
      <w:sz w:val="24"/>
      <w:szCs w:val="24"/>
    </w:rPr>
  </w:style>
  <w:style w:type="character" w:styleId="a8">
    <w:name w:val="Hyperlink"/>
    <w:basedOn w:val="a0"/>
    <w:uiPriority w:val="99"/>
    <w:unhideWhenUsed/>
    <w:rsid w:val="00845F01"/>
    <w:rPr>
      <w:color w:val="0563C1" w:themeColor="hyperlink"/>
      <w:u w:val="single"/>
    </w:rPr>
  </w:style>
  <w:style w:type="paragraph" w:styleId="a9">
    <w:name w:val="Balloon Text"/>
    <w:basedOn w:val="a"/>
    <w:link w:val="Char2"/>
    <w:uiPriority w:val="99"/>
    <w:semiHidden/>
    <w:unhideWhenUsed/>
    <w:rsid w:val="00845F01"/>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845F01"/>
    <w:rPr>
      <w:rFonts w:ascii="Segoe UI" w:hAnsi="Segoe UI" w:cs="Segoe UI"/>
      <w:sz w:val="18"/>
      <w:szCs w:val="18"/>
    </w:rPr>
  </w:style>
  <w:style w:type="character" w:styleId="aa">
    <w:name w:val="annotation reference"/>
    <w:basedOn w:val="a0"/>
    <w:uiPriority w:val="99"/>
    <w:semiHidden/>
    <w:unhideWhenUsed/>
    <w:rsid w:val="009232B1"/>
    <w:rPr>
      <w:sz w:val="16"/>
      <w:szCs w:val="16"/>
    </w:rPr>
  </w:style>
  <w:style w:type="paragraph" w:styleId="ab">
    <w:name w:val="annotation text"/>
    <w:basedOn w:val="a"/>
    <w:link w:val="Char3"/>
    <w:uiPriority w:val="99"/>
    <w:semiHidden/>
    <w:unhideWhenUsed/>
    <w:rsid w:val="009232B1"/>
    <w:pPr>
      <w:spacing w:line="240" w:lineRule="auto"/>
    </w:pPr>
    <w:rPr>
      <w:sz w:val="20"/>
      <w:szCs w:val="20"/>
    </w:rPr>
  </w:style>
  <w:style w:type="character" w:customStyle="1" w:styleId="Char3">
    <w:name w:val="批注文字 Char"/>
    <w:basedOn w:val="a0"/>
    <w:link w:val="ab"/>
    <w:uiPriority w:val="99"/>
    <w:semiHidden/>
    <w:rsid w:val="009232B1"/>
    <w:rPr>
      <w:sz w:val="20"/>
      <w:szCs w:val="20"/>
    </w:rPr>
  </w:style>
  <w:style w:type="paragraph" w:styleId="ac">
    <w:name w:val="annotation subject"/>
    <w:basedOn w:val="ab"/>
    <w:next w:val="ab"/>
    <w:link w:val="Char4"/>
    <w:uiPriority w:val="99"/>
    <w:semiHidden/>
    <w:unhideWhenUsed/>
    <w:rsid w:val="009232B1"/>
    <w:rPr>
      <w:b/>
      <w:bCs/>
    </w:rPr>
  </w:style>
  <w:style w:type="character" w:customStyle="1" w:styleId="Char4">
    <w:name w:val="批注主题 Char"/>
    <w:basedOn w:val="Char3"/>
    <w:link w:val="ac"/>
    <w:uiPriority w:val="99"/>
    <w:semiHidden/>
    <w:rsid w:val="009232B1"/>
    <w:rPr>
      <w:b/>
      <w:bCs/>
      <w:sz w:val="20"/>
      <w:szCs w:val="20"/>
    </w:rPr>
  </w:style>
  <w:style w:type="paragraph" w:styleId="20">
    <w:name w:val="toc 2"/>
    <w:basedOn w:val="a"/>
    <w:next w:val="a"/>
    <w:autoRedefine/>
    <w:uiPriority w:val="39"/>
    <w:unhideWhenUsed/>
    <w:rsid w:val="00C3574F"/>
    <w:pPr>
      <w:spacing w:before="240" w:after="0"/>
    </w:pPr>
    <w:rPr>
      <w:rFonts w:cstheme="minorHAnsi"/>
      <w:b/>
      <w:bCs/>
      <w:sz w:val="20"/>
      <w:szCs w:val="20"/>
    </w:rPr>
  </w:style>
  <w:style w:type="paragraph" w:styleId="30">
    <w:name w:val="toc 3"/>
    <w:basedOn w:val="a"/>
    <w:next w:val="a"/>
    <w:autoRedefine/>
    <w:uiPriority w:val="39"/>
    <w:unhideWhenUsed/>
    <w:rsid w:val="00C3574F"/>
    <w:pPr>
      <w:spacing w:after="0"/>
      <w:ind w:left="220"/>
    </w:pPr>
    <w:rPr>
      <w:rFonts w:cstheme="minorHAnsi"/>
      <w:sz w:val="20"/>
      <w:szCs w:val="20"/>
    </w:rPr>
  </w:style>
  <w:style w:type="paragraph" w:styleId="40">
    <w:name w:val="toc 4"/>
    <w:basedOn w:val="a"/>
    <w:next w:val="a"/>
    <w:autoRedefine/>
    <w:uiPriority w:val="39"/>
    <w:unhideWhenUsed/>
    <w:rsid w:val="00C3574F"/>
    <w:pPr>
      <w:spacing w:after="0"/>
      <w:ind w:left="440"/>
    </w:pPr>
    <w:rPr>
      <w:rFonts w:cstheme="minorHAnsi"/>
      <w:sz w:val="20"/>
      <w:szCs w:val="20"/>
    </w:rPr>
  </w:style>
  <w:style w:type="paragraph" w:styleId="5">
    <w:name w:val="toc 5"/>
    <w:basedOn w:val="a"/>
    <w:next w:val="a"/>
    <w:autoRedefine/>
    <w:uiPriority w:val="39"/>
    <w:unhideWhenUsed/>
    <w:rsid w:val="00C3574F"/>
    <w:pPr>
      <w:spacing w:after="0"/>
      <w:ind w:left="660"/>
    </w:pPr>
    <w:rPr>
      <w:rFonts w:cstheme="minorHAnsi"/>
      <w:sz w:val="20"/>
      <w:szCs w:val="20"/>
    </w:rPr>
  </w:style>
  <w:style w:type="paragraph" w:styleId="6">
    <w:name w:val="toc 6"/>
    <w:basedOn w:val="a"/>
    <w:next w:val="a"/>
    <w:autoRedefine/>
    <w:uiPriority w:val="39"/>
    <w:unhideWhenUsed/>
    <w:rsid w:val="00C3574F"/>
    <w:pPr>
      <w:spacing w:after="0"/>
      <w:ind w:left="880"/>
    </w:pPr>
    <w:rPr>
      <w:rFonts w:cstheme="minorHAnsi"/>
      <w:sz w:val="20"/>
      <w:szCs w:val="20"/>
    </w:rPr>
  </w:style>
  <w:style w:type="paragraph" w:styleId="7">
    <w:name w:val="toc 7"/>
    <w:basedOn w:val="a"/>
    <w:next w:val="a"/>
    <w:autoRedefine/>
    <w:uiPriority w:val="39"/>
    <w:unhideWhenUsed/>
    <w:rsid w:val="00C3574F"/>
    <w:pPr>
      <w:spacing w:after="0"/>
      <w:ind w:left="1100"/>
    </w:pPr>
    <w:rPr>
      <w:rFonts w:cstheme="minorHAnsi"/>
      <w:sz w:val="20"/>
      <w:szCs w:val="20"/>
    </w:rPr>
  </w:style>
  <w:style w:type="paragraph" w:styleId="8">
    <w:name w:val="toc 8"/>
    <w:basedOn w:val="a"/>
    <w:next w:val="a"/>
    <w:autoRedefine/>
    <w:uiPriority w:val="39"/>
    <w:unhideWhenUsed/>
    <w:rsid w:val="00C3574F"/>
    <w:pPr>
      <w:spacing w:after="0"/>
      <w:ind w:left="1320"/>
    </w:pPr>
    <w:rPr>
      <w:rFonts w:cstheme="minorHAnsi"/>
      <w:sz w:val="20"/>
      <w:szCs w:val="20"/>
    </w:rPr>
  </w:style>
  <w:style w:type="paragraph" w:styleId="9">
    <w:name w:val="toc 9"/>
    <w:basedOn w:val="a"/>
    <w:next w:val="a"/>
    <w:autoRedefine/>
    <w:uiPriority w:val="39"/>
    <w:unhideWhenUsed/>
    <w:rsid w:val="00C3574F"/>
    <w:pPr>
      <w:spacing w:after="0"/>
      <w:ind w:left="1540"/>
    </w:pPr>
    <w:rPr>
      <w:rFonts w:cstheme="minorHAnsi"/>
      <w:sz w:val="20"/>
      <w:szCs w:val="20"/>
    </w:rPr>
  </w:style>
  <w:style w:type="table" w:styleId="ad">
    <w:name w:val="Table Grid"/>
    <w:basedOn w:val="a1"/>
    <w:uiPriority w:val="39"/>
    <w:rsid w:val="00CB5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unhideWhenUsed/>
    <w:rsid w:val="0075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eastAsia="zh-CN"/>
    </w:rPr>
  </w:style>
  <w:style w:type="character" w:customStyle="1" w:styleId="HTMLChar">
    <w:name w:val="HTML 预设格式 Char"/>
    <w:basedOn w:val="a0"/>
    <w:link w:val="HTML"/>
    <w:uiPriority w:val="99"/>
    <w:rsid w:val="00755BA3"/>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55399391">
      <w:bodyDiv w:val="1"/>
      <w:marLeft w:val="0"/>
      <w:marRight w:val="0"/>
      <w:marTop w:val="0"/>
      <w:marBottom w:val="0"/>
      <w:divBdr>
        <w:top w:val="none" w:sz="0" w:space="0" w:color="auto"/>
        <w:left w:val="none" w:sz="0" w:space="0" w:color="auto"/>
        <w:bottom w:val="none" w:sz="0" w:space="0" w:color="auto"/>
        <w:right w:val="none" w:sz="0" w:space="0" w:color="auto"/>
      </w:divBdr>
    </w:div>
    <w:div w:id="274486781">
      <w:bodyDiv w:val="1"/>
      <w:marLeft w:val="0"/>
      <w:marRight w:val="0"/>
      <w:marTop w:val="0"/>
      <w:marBottom w:val="0"/>
      <w:divBdr>
        <w:top w:val="none" w:sz="0" w:space="0" w:color="auto"/>
        <w:left w:val="none" w:sz="0" w:space="0" w:color="auto"/>
        <w:bottom w:val="none" w:sz="0" w:space="0" w:color="auto"/>
        <w:right w:val="none" w:sz="0" w:space="0" w:color="auto"/>
      </w:divBdr>
    </w:div>
    <w:div w:id="318733625">
      <w:bodyDiv w:val="1"/>
      <w:marLeft w:val="0"/>
      <w:marRight w:val="0"/>
      <w:marTop w:val="0"/>
      <w:marBottom w:val="0"/>
      <w:divBdr>
        <w:top w:val="none" w:sz="0" w:space="0" w:color="auto"/>
        <w:left w:val="none" w:sz="0" w:space="0" w:color="auto"/>
        <w:bottom w:val="none" w:sz="0" w:space="0" w:color="auto"/>
        <w:right w:val="none" w:sz="0" w:space="0" w:color="auto"/>
      </w:divBdr>
    </w:div>
    <w:div w:id="362558415">
      <w:bodyDiv w:val="1"/>
      <w:marLeft w:val="0"/>
      <w:marRight w:val="0"/>
      <w:marTop w:val="0"/>
      <w:marBottom w:val="0"/>
      <w:divBdr>
        <w:top w:val="none" w:sz="0" w:space="0" w:color="auto"/>
        <w:left w:val="none" w:sz="0" w:space="0" w:color="auto"/>
        <w:bottom w:val="none" w:sz="0" w:space="0" w:color="auto"/>
        <w:right w:val="none" w:sz="0" w:space="0" w:color="auto"/>
      </w:divBdr>
    </w:div>
    <w:div w:id="390688897">
      <w:bodyDiv w:val="1"/>
      <w:marLeft w:val="0"/>
      <w:marRight w:val="0"/>
      <w:marTop w:val="0"/>
      <w:marBottom w:val="0"/>
      <w:divBdr>
        <w:top w:val="none" w:sz="0" w:space="0" w:color="auto"/>
        <w:left w:val="none" w:sz="0" w:space="0" w:color="auto"/>
        <w:bottom w:val="none" w:sz="0" w:space="0" w:color="auto"/>
        <w:right w:val="none" w:sz="0" w:space="0" w:color="auto"/>
      </w:divBdr>
    </w:div>
    <w:div w:id="405033739">
      <w:bodyDiv w:val="1"/>
      <w:marLeft w:val="0"/>
      <w:marRight w:val="0"/>
      <w:marTop w:val="0"/>
      <w:marBottom w:val="0"/>
      <w:divBdr>
        <w:top w:val="none" w:sz="0" w:space="0" w:color="auto"/>
        <w:left w:val="none" w:sz="0" w:space="0" w:color="auto"/>
        <w:bottom w:val="none" w:sz="0" w:space="0" w:color="auto"/>
        <w:right w:val="none" w:sz="0" w:space="0" w:color="auto"/>
      </w:divBdr>
    </w:div>
    <w:div w:id="405804172">
      <w:bodyDiv w:val="1"/>
      <w:marLeft w:val="0"/>
      <w:marRight w:val="0"/>
      <w:marTop w:val="0"/>
      <w:marBottom w:val="0"/>
      <w:divBdr>
        <w:top w:val="none" w:sz="0" w:space="0" w:color="auto"/>
        <w:left w:val="none" w:sz="0" w:space="0" w:color="auto"/>
        <w:bottom w:val="none" w:sz="0" w:space="0" w:color="auto"/>
        <w:right w:val="none" w:sz="0" w:space="0" w:color="auto"/>
      </w:divBdr>
    </w:div>
    <w:div w:id="464393850">
      <w:bodyDiv w:val="1"/>
      <w:marLeft w:val="0"/>
      <w:marRight w:val="0"/>
      <w:marTop w:val="0"/>
      <w:marBottom w:val="0"/>
      <w:divBdr>
        <w:top w:val="none" w:sz="0" w:space="0" w:color="auto"/>
        <w:left w:val="none" w:sz="0" w:space="0" w:color="auto"/>
        <w:bottom w:val="none" w:sz="0" w:space="0" w:color="auto"/>
        <w:right w:val="none" w:sz="0" w:space="0" w:color="auto"/>
      </w:divBdr>
    </w:div>
    <w:div w:id="512913232">
      <w:bodyDiv w:val="1"/>
      <w:marLeft w:val="0"/>
      <w:marRight w:val="0"/>
      <w:marTop w:val="0"/>
      <w:marBottom w:val="0"/>
      <w:divBdr>
        <w:top w:val="none" w:sz="0" w:space="0" w:color="auto"/>
        <w:left w:val="none" w:sz="0" w:space="0" w:color="auto"/>
        <w:bottom w:val="none" w:sz="0" w:space="0" w:color="auto"/>
        <w:right w:val="none" w:sz="0" w:space="0" w:color="auto"/>
      </w:divBdr>
    </w:div>
    <w:div w:id="553389609">
      <w:bodyDiv w:val="1"/>
      <w:marLeft w:val="0"/>
      <w:marRight w:val="0"/>
      <w:marTop w:val="0"/>
      <w:marBottom w:val="0"/>
      <w:divBdr>
        <w:top w:val="none" w:sz="0" w:space="0" w:color="auto"/>
        <w:left w:val="none" w:sz="0" w:space="0" w:color="auto"/>
        <w:bottom w:val="none" w:sz="0" w:space="0" w:color="auto"/>
        <w:right w:val="none" w:sz="0" w:space="0" w:color="auto"/>
      </w:divBdr>
    </w:div>
    <w:div w:id="568197755">
      <w:bodyDiv w:val="1"/>
      <w:marLeft w:val="0"/>
      <w:marRight w:val="0"/>
      <w:marTop w:val="0"/>
      <w:marBottom w:val="0"/>
      <w:divBdr>
        <w:top w:val="none" w:sz="0" w:space="0" w:color="auto"/>
        <w:left w:val="none" w:sz="0" w:space="0" w:color="auto"/>
        <w:bottom w:val="none" w:sz="0" w:space="0" w:color="auto"/>
        <w:right w:val="none" w:sz="0" w:space="0" w:color="auto"/>
      </w:divBdr>
    </w:div>
    <w:div w:id="753891527">
      <w:bodyDiv w:val="1"/>
      <w:marLeft w:val="0"/>
      <w:marRight w:val="0"/>
      <w:marTop w:val="0"/>
      <w:marBottom w:val="0"/>
      <w:divBdr>
        <w:top w:val="none" w:sz="0" w:space="0" w:color="auto"/>
        <w:left w:val="none" w:sz="0" w:space="0" w:color="auto"/>
        <w:bottom w:val="none" w:sz="0" w:space="0" w:color="auto"/>
        <w:right w:val="none" w:sz="0" w:space="0" w:color="auto"/>
      </w:divBdr>
    </w:div>
    <w:div w:id="769547557">
      <w:bodyDiv w:val="1"/>
      <w:marLeft w:val="0"/>
      <w:marRight w:val="0"/>
      <w:marTop w:val="0"/>
      <w:marBottom w:val="0"/>
      <w:divBdr>
        <w:top w:val="none" w:sz="0" w:space="0" w:color="auto"/>
        <w:left w:val="none" w:sz="0" w:space="0" w:color="auto"/>
        <w:bottom w:val="none" w:sz="0" w:space="0" w:color="auto"/>
        <w:right w:val="none" w:sz="0" w:space="0" w:color="auto"/>
      </w:divBdr>
    </w:div>
    <w:div w:id="771512756">
      <w:bodyDiv w:val="1"/>
      <w:marLeft w:val="0"/>
      <w:marRight w:val="0"/>
      <w:marTop w:val="0"/>
      <w:marBottom w:val="0"/>
      <w:divBdr>
        <w:top w:val="none" w:sz="0" w:space="0" w:color="auto"/>
        <w:left w:val="none" w:sz="0" w:space="0" w:color="auto"/>
        <w:bottom w:val="none" w:sz="0" w:space="0" w:color="auto"/>
        <w:right w:val="none" w:sz="0" w:space="0" w:color="auto"/>
      </w:divBdr>
    </w:div>
    <w:div w:id="802114519">
      <w:bodyDiv w:val="1"/>
      <w:marLeft w:val="0"/>
      <w:marRight w:val="0"/>
      <w:marTop w:val="0"/>
      <w:marBottom w:val="0"/>
      <w:divBdr>
        <w:top w:val="none" w:sz="0" w:space="0" w:color="auto"/>
        <w:left w:val="none" w:sz="0" w:space="0" w:color="auto"/>
        <w:bottom w:val="none" w:sz="0" w:space="0" w:color="auto"/>
        <w:right w:val="none" w:sz="0" w:space="0" w:color="auto"/>
      </w:divBdr>
    </w:div>
    <w:div w:id="900284471">
      <w:bodyDiv w:val="1"/>
      <w:marLeft w:val="0"/>
      <w:marRight w:val="0"/>
      <w:marTop w:val="0"/>
      <w:marBottom w:val="0"/>
      <w:divBdr>
        <w:top w:val="none" w:sz="0" w:space="0" w:color="auto"/>
        <w:left w:val="none" w:sz="0" w:space="0" w:color="auto"/>
        <w:bottom w:val="none" w:sz="0" w:space="0" w:color="auto"/>
        <w:right w:val="none" w:sz="0" w:space="0" w:color="auto"/>
      </w:divBdr>
    </w:div>
    <w:div w:id="1015612751">
      <w:bodyDiv w:val="1"/>
      <w:marLeft w:val="0"/>
      <w:marRight w:val="0"/>
      <w:marTop w:val="0"/>
      <w:marBottom w:val="0"/>
      <w:divBdr>
        <w:top w:val="none" w:sz="0" w:space="0" w:color="auto"/>
        <w:left w:val="none" w:sz="0" w:space="0" w:color="auto"/>
        <w:bottom w:val="none" w:sz="0" w:space="0" w:color="auto"/>
        <w:right w:val="none" w:sz="0" w:space="0" w:color="auto"/>
      </w:divBdr>
    </w:div>
    <w:div w:id="1109743472">
      <w:bodyDiv w:val="1"/>
      <w:marLeft w:val="0"/>
      <w:marRight w:val="0"/>
      <w:marTop w:val="0"/>
      <w:marBottom w:val="0"/>
      <w:divBdr>
        <w:top w:val="none" w:sz="0" w:space="0" w:color="auto"/>
        <w:left w:val="none" w:sz="0" w:space="0" w:color="auto"/>
        <w:bottom w:val="none" w:sz="0" w:space="0" w:color="auto"/>
        <w:right w:val="none" w:sz="0" w:space="0" w:color="auto"/>
      </w:divBdr>
    </w:div>
    <w:div w:id="1188642402">
      <w:bodyDiv w:val="1"/>
      <w:marLeft w:val="0"/>
      <w:marRight w:val="0"/>
      <w:marTop w:val="0"/>
      <w:marBottom w:val="0"/>
      <w:divBdr>
        <w:top w:val="none" w:sz="0" w:space="0" w:color="auto"/>
        <w:left w:val="none" w:sz="0" w:space="0" w:color="auto"/>
        <w:bottom w:val="none" w:sz="0" w:space="0" w:color="auto"/>
        <w:right w:val="none" w:sz="0" w:space="0" w:color="auto"/>
      </w:divBdr>
    </w:div>
    <w:div w:id="1195272753">
      <w:bodyDiv w:val="1"/>
      <w:marLeft w:val="0"/>
      <w:marRight w:val="0"/>
      <w:marTop w:val="0"/>
      <w:marBottom w:val="0"/>
      <w:divBdr>
        <w:top w:val="none" w:sz="0" w:space="0" w:color="auto"/>
        <w:left w:val="none" w:sz="0" w:space="0" w:color="auto"/>
        <w:bottom w:val="none" w:sz="0" w:space="0" w:color="auto"/>
        <w:right w:val="none" w:sz="0" w:space="0" w:color="auto"/>
      </w:divBdr>
    </w:div>
    <w:div w:id="1206259918">
      <w:bodyDiv w:val="1"/>
      <w:marLeft w:val="0"/>
      <w:marRight w:val="0"/>
      <w:marTop w:val="0"/>
      <w:marBottom w:val="0"/>
      <w:divBdr>
        <w:top w:val="none" w:sz="0" w:space="0" w:color="auto"/>
        <w:left w:val="none" w:sz="0" w:space="0" w:color="auto"/>
        <w:bottom w:val="none" w:sz="0" w:space="0" w:color="auto"/>
        <w:right w:val="none" w:sz="0" w:space="0" w:color="auto"/>
      </w:divBdr>
    </w:div>
    <w:div w:id="1294019991">
      <w:bodyDiv w:val="1"/>
      <w:marLeft w:val="0"/>
      <w:marRight w:val="0"/>
      <w:marTop w:val="0"/>
      <w:marBottom w:val="0"/>
      <w:divBdr>
        <w:top w:val="none" w:sz="0" w:space="0" w:color="auto"/>
        <w:left w:val="none" w:sz="0" w:space="0" w:color="auto"/>
        <w:bottom w:val="none" w:sz="0" w:space="0" w:color="auto"/>
        <w:right w:val="none" w:sz="0" w:space="0" w:color="auto"/>
      </w:divBdr>
    </w:div>
    <w:div w:id="1298610213">
      <w:bodyDiv w:val="1"/>
      <w:marLeft w:val="0"/>
      <w:marRight w:val="0"/>
      <w:marTop w:val="0"/>
      <w:marBottom w:val="0"/>
      <w:divBdr>
        <w:top w:val="none" w:sz="0" w:space="0" w:color="auto"/>
        <w:left w:val="none" w:sz="0" w:space="0" w:color="auto"/>
        <w:bottom w:val="none" w:sz="0" w:space="0" w:color="auto"/>
        <w:right w:val="none" w:sz="0" w:space="0" w:color="auto"/>
      </w:divBdr>
    </w:div>
    <w:div w:id="1304382878">
      <w:bodyDiv w:val="1"/>
      <w:marLeft w:val="0"/>
      <w:marRight w:val="0"/>
      <w:marTop w:val="0"/>
      <w:marBottom w:val="0"/>
      <w:divBdr>
        <w:top w:val="none" w:sz="0" w:space="0" w:color="auto"/>
        <w:left w:val="none" w:sz="0" w:space="0" w:color="auto"/>
        <w:bottom w:val="none" w:sz="0" w:space="0" w:color="auto"/>
        <w:right w:val="none" w:sz="0" w:space="0" w:color="auto"/>
      </w:divBdr>
    </w:div>
    <w:div w:id="1354722998">
      <w:bodyDiv w:val="1"/>
      <w:marLeft w:val="0"/>
      <w:marRight w:val="0"/>
      <w:marTop w:val="0"/>
      <w:marBottom w:val="0"/>
      <w:divBdr>
        <w:top w:val="none" w:sz="0" w:space="0" w:color="auto"/>
        <w:left w:val="none" w:sz="0" w:space="0" w:color="auto"/>
        <w:bottom w:val="none" w:sz="0" w:space="0" w:color="auto"/>
        <w:right w:val="none" w:sz="0" w:space="0" w:color="auto"/>
      </w:divBdr>
    </w:div>
    <w:div w:id="1365210337">
      <w:bodyDiv w:val="1"/>
      <w:marLeft w:val="0"/>
      <w:marRight w:val="0"/>
      <w:marTop w:val="0"/>
      <w:marBottom w:val="0"/>
      <w:divBdr>
        <w:top w:val="none" w:sz="0" w:space="0" w:color="auto"/>
        <w:left w:val="none" w:sz="0" w:space="0" w:color="auto"/>
        <w:bottom w:val="none" w:sz="0" w:space="0" w:color="auto"/>
        <w:right w:val="none" w:sz="0" w:space="0" w:color="auto"/>
      </w:divBdr>
    </w:div>
    <w:div w:id="1441608762">
      <w:bodyDiv w:val="1"/>
      <w:marLeft w:val="0"/>
      <w:marRight w:val="0"/>
      <w:marTop w:val="0"/>
      <w:marBottom w:val="0"/>
      <w:divBdr>
        <w:top w:val="none" w:sz="0" w:space="0" w:color="auto"/>
        <w:left w:val="none" w:sz="0" w:space="0" w:color="auto"/>
        <w:bottom w:val="none" w:sz="0" w:space="0" w:color="auto"/>
        <w:right w:val="none" w:sz="0" w:space="0" w:color="auto"/>
      </w:divBdr>
    </w:div>
    <w:div w:id="1468430202">
      <w:bodyDiv w:val="1"/>
      <w:marLeft w:val="0"/>
      <w:marRight w:val="0"/>
      <w:marTop w:val="0"/>
      <w:marBottom w:val="0"/>
      <w:divBdr>
        <w:top w:val="none" w:sz="0" w:space="0" w:color="auto"/>
        <w:left w:val="none" w:sz="0" w:space="0" w:color="auto"/>
        <w:bottom w:val="none" w:sz="0" w:space="0" w:color="auto"/>
        <w:right w:val="none" w:sz="0" w:space="0" w:color="auto"/>
      </w:divBdr>
    </w:div>
    <w:div w:id="1546915127">
      <w:bodyDiv w:val="1"/>
      <w:marLeft w:val="0"/>
      <w:marRight w:val="0"/>
      <w:marTop w:val="0"/>
      <w:marBottom w:val="0"/>
      <w:divBdr>
        <w:top w:val="none" w:sz="0" w:space="0" w:color="auto"/>
        <w:left w:val="none" w:sz="0" w:space="0" w:color="auto"/>
        <w:bottom w:val="none" w:sz="0" w:space="0" w:color="auto"/>
        <w:right w:val="none" w:sz="0" w:space="0" w:color="auto"/>
      </w:divBdr>
    </w:div>
    <w:div w:id="1589386176">
      <w:bodyDiv w:val="1"/>
      <w:marLeft w:val="0"/>
      <w:marRight w:val="0"/>
      <w:marTop w:val="0"/>
      <w:marBottom w:val="0"/>
      <w:divBdr>
        <w:top w:val="none" w:sz="0" w:space="0" w:color="auto"/>
        <w:left w:val="none" w:sz="0" w:space="0" w:color="auto"/>
        <w:bottom w:val="none" w:sz="0" w:space="0" w:color="auto"/>
        <w:right w:val="none" w:sz="0" w:space="0" w:color="auto"/>
      </w:divBdr>
    </w:div>
    <w:div w:id="1689285648">
      <w:bodyDiv w:val="1"/>
      <w:marLeft w:val="0"/>
      <w:marRight w:val="0"/>
      <w:marTop w:val="0"/>
      <w:marBottom w:val="0"/>
      <w:divBdr>
        <w:top w:val="none" w:sz="0" w:space="0" w:color="auto"/>
        <w:left w:val="none" w:sz="0" w:space="0" w:color="auto"/>
        <w:bottom w:val="none" w:sz="0" w:space="0" w:color="auto"/>
        <w:right w:val="none" w:sz="0" w:space="0" w:color="auto"/>
      </w:divBdr>
    </w:div>
    <w:div w:id="1741441480">
      <w:bodyDiv w:val="1"/>
      <w:marLeft w:val="0"/>
      <w:marRight w:val="0"/>
      <w:marTop w:val="0"/>
      <w:marBottom w:val="0"/>
      <w:divBdr>
        <w:top w:val="none" w:sz="0" w:space="0" w:color="auto"/>
        <w:left w:val="none" w:sz="0" w:space="0" w:color="auto"/>
        <w:bottom w:val="none" w:sz="0" w:space="0" w:color="auto"/>
        <w:right w:val="none" w:sz="0" w:space="0" w:color="auto"/>
      </w:divBdr>
    </w:div>
    <w:div w:id="1761827376">
      <w:bodyDiv w:val="1"/>
      <w:marLeft w:val="0"/>
      <w:marRight w:val="0"/>
      <w:marTop w:val="0"/>
      <w:marBottom w:val="0"/>
      <w:divBdr>
        <w:top w:val="none" w:sz="0" w:space="0" w:color="auto"/>
        <w:left w:val="none" w:sz="0" w:space="0" w:color="auto"/>
        <w:bottom w:val="none" w:sz="0" w:space="0" w:color="auto"/>
        <w:right w:val="none" w:sz="0" w:space="0" w:color="auto"/>
      </w:divBdr>
    </w:div>
    <w:div w:id="1937204355">
      <w:bodyDiv w:val="1"/>
      <w:marLeft w:val="0"/>
      <w:marRight w:val="0"/>
      <w:marTop w:val="0"/>
      <w:marBottom w:val="0"/>
      <w:divBdr>
        <w:top w:val="none" w:sz="0" w:space="0" w:color="auto"/>
        <w:left w:val="none" w:sz="0" w:space="0" w:color="auto"/>
        <w:bottom w:val="none" w:sz="0" w:space="0" w:color="auto"/>
        <w:right w:val="none" w:sz="0" w:space="0" w:color="auto"/>
      </w:divBdr>
    </w:div>
    <w:div w:id="21211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B932-2BBB-46A5-B0E7-B96729BD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20</Pages>
  <Words>1953</Words>
  <Characters>11137</Characters>
  <Application>Microsoft Office Word</Application>
  <DocSecurity>0</DocSecurity>
  <Lines>92</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Fang Huang</cp:lastModifiedBy>
  <cp:revision>232</cp:revision>
  <dcterms:created xsi:type="dcterms:W3CDTF">2017-07-24T06:15:00Z</dcterms:created>
  <dcterms:modified xsi:type="dcterms:W3CDTF">2017-08-02T14:41:00Z</dcterms:modified>
</cp:coreProperties>
</file>